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71" w:type="dxa"/>
        <w:tblLayout w:type="fixed"/>
        <w:tblCellMar>
          <w:left w:w="70" w:type="dxa"/>
          <w:right w:w="70" w:type="dxa"/>
        </w:tblCellMar>
        <w:tblLook w:val="0000" w:firstRow="0" w:lastRow="0" w:firstColumn="0" w:lastColumn="0" w:noHBand="0" w:noVBand="0"/>
      </w:tblPr>
      <w:tblGrid>
        <w:gridCol w:w="6166"/>
        <w:gridCol w:w="3605"/>
      </w:tblGrid>
      <w:tr w:rsidR="00915836" w:rsidRPr="00AA7102" w14:paraId="3A360739" w14:textId="77777777">
        <w:tc>
          <w:tcPr>
            <w:tcW w:w="6166" w:type="dxa"/>
            <w:tcBorders>
              <w:top w:val="dotted" w:sz="8" w:space="0" w:color="auto"/>
            </w:tcBorders>
          </w:tcPr>
          <w:p w14:paraId="30028C27" w14:textId="77777777" w:rsidR="00915836" w:rsidRPr="00AA7102" w:rsidRDefault="00915836">
            <w:pPr>
              <w:pStyle w:val="Brdtekst"/>
              <w:spacing w:line="240" w:lineRule="auto"/>
              <w:rPr>
                <w:rFonts w:ascii="Times New Roman" w:hAnsi="Times New Roman"/>
                <w:sz w:val="12"/>
              </w:rPr>
            </w:pPr>
          </w:p>
        </w:tc>
        <w:tc>
          <w:tcPr>
            <w:tcW w:w="3605" w:type="dxa"/>
            <w:tcBorders>
              <w:top w:val="dotted" w:sz="8" w:space="0" w:color="auto"/>
            </w:tcBorders>
          </w:tcPr>
          <w:p w14:paraId="6CC7708F" w14:textId="77777777" w:rsidR="00915836" w:rsidRPr="00AA7102" w:rsidRDefault="00915836">
            <w:pPr>
              <w:pStyle w:val="Topptekst"/>
              <w:rPr>
                <w:rFonts w:ascii="Times New Roman" w:hAnsi="Times New Roman"/>
                <w:sz w:val="12"/>
              </w:rPr>
            </w:pPr>
          </w:p>
        </w:tc>
      </w:tr>
      <w:tr w:rsidR="00915836" w:rsidRPr="00AA7102" w14:paraId="5A197762" w14:textId="77777777">
        <w:trPr>
          <w:trHeight w:val="2013"/>
        </w:trPr>
        <w:tc>
          <w:tcPr>
            <w:tcW w:w="6166" w:type="dxa"/>
          </w:tcPr>
          <w:p w14:paraId="45BFF77D" w14:textId="77777777" w:rsidR="00AA7102" w:rsidRPr="00AA7102" w:rsidRDefault="00EB12BE">
            <w:pPr>
              <w:pStyle w:val="Brdtekst"/>
              <w:rPr>
                <w:rFonts w:ascii="Times New Roman" w:hAnsi="Times New Roman"/>
              </w:rPr>
            </w:pPr>
            <w:sdt>
              <w:sdtPr>
                <w:rPr>
                  <w:rFonts w:ascii="Times New Roman" w:hAnsi="Times New Roman"/>
                </w:rPr>
                <w:alias w:val="Sdm_AMNavn"/>
                <w:tag w:val="Sdm_AMNavn"/>
                <w:id w:val="7680001"/>
                <w:lock w:val="sdtLocked"/>
                <w:placeholder>
                  <w:docPart w:val="DefaultPlaceholder_22675703"/>
                </w:placeholder>
                <w:dataBinding w:xpath="/document/body/Sdm_AMNavn" w:storeItemID="{0FBA823F-D461-43B5-BAC3-A36A72024F54}"/>
                <w:text/>
              </w:sdtPr>
              <w:sdtEndPr/>
              <w:sdtContent>
                <w:bookmarkStart w:id="0" w:name="Sdm_AMNavn"/>
                <w:r w:rsidR="00AA7102" w:rsidRPr="00AA7102">
                  <w:rPr>
                    <w:rFonts w:ascii="Times New Roman" w:hAnsi="Times New Roman"/>
                  </w:rPr>
                  <w:t>Barne- og familiedepartementet</w:t>
                </w:r>
              </w:sdtContent>
            </w:sdt>
            <w:bookmarkEnd w:id="0"/>
          </w:p>
          <w:p w14:paraId="708651D2" w14:textId="77777777" w:rsidR="00AA7102" w:rsidRPr="00AA7102" w:rsidRDefault="00EB12BE">
            <w:pPr>
              <w:pStyle w:val="Brdtekst"/>
              <w:rPr>
                <w:rFonts w:ascii="Times New Roman" w:hAnsi="Times New Roman"/>
              </w:rPr>
            </w:pPr>
            <w:sdt>
              <w:sdtPr>
                <w:rPr>
                  <w:rFonts w:ascii="Times New Roman" w:hAnsi="Times New Roman"/>
                </w:rPr>
                <w:alias w:val="Sdm_AMAdr"/>
                <w:tag w:val="Sdm_AMAdr"/>
                <w:id w:val="7680002"/>
                <w:lock w:val="sdtLocked"/>
                <w:placeholder>
                  <w:docPart w:val="DefaultPlaceholder_22675703"/>
                </w:placeholder>
                <w:dataBinding w:xpath="/document/body/Sdm_AMAdr" w:storeItemID="{0FBA823F-D461-43B5-BAC3-A36A72024F54}"/>
                <w:text/>
              </w:sdtPr>
              <w:sdtEndPr/>
              <w:sdtContent>
                <w:bookmarkStart w:id="1" w:name="Sdm_AMAdr"/>
                <w:r w:rsidR="00EA4C40">
                  <w:rPr>
                    <w:rFonts w:ascii="Times New Roman" w:hAnsi="Times New Roman"/>
                  </w:rPr>
                  <w:t>Postboks 8036 Dep</w:t>
                </w:r>
              </w:sdtContent>
            </w:sdt>
            <w:bookmarkEnd w:id="1"/>
          </w:p>
          <w:p w14:paraId="6BFDD634" w14:textId="77777777" w:rsidR="00915836" w:rsidRDefault="00EB12BE" w:rsidP="00EA4C40">
            <w:pPr>
              <w:pStyle w:val="Brdtekst"/>
              <w:rPr>
                <w:rFonts w:ascii="Times New Roman" w:hAnsi="Times New Roman"/>
              </w:rPr>
            </w:pPr>
            <w:sdt>
              <w:sdtPr>
                <w:rPr>
                  <w:rFonts w:ascii="Times New Roman" w:hAnsi="Times New Roman"/>
                </w:rPr>
                <w:alias w:val="Sdm_AMPostNr"/>
                <w:tag w:val="Sdm_AMPostNr"/>
                <w:id w:val="7680003"/>
                <w:lock w:val="sdtLocked"/>
                <w:placeholder>
                  <w:docPart w:val="DefaultPlaceholder_22675703"/>
                </w:placeholder>
                <w:dataBinding w:xpath="/document/body/Sdm_AMPostNr" w:storeItemID="{0FBA823F-D461-43B5-BAC3-A36A72024F54}"/>
                <w:text/>
              </w:sdtPr>
              <w:sdtEndPr/>
              <w:sdtContent>
                <w:bookmarkStart w:id="2" w:name="Sdm_AMPostNr"/>
                <w:r w:rsidR="00EA4C40">
                  <w:rPr>
                    <w:rFonts w:ascii="Times New Roman" w:hAnsi="Times New Roman"/>
                  </w:rPr>
                  <w:t>0030</w:t>
                </w:r>
              </w:sdtContent>
            </w:sdt>
            <w:bookmarkEnd w:id="2"/>
            <w:r w:rsidR="00EA4C40">
              <w:rPr>
                <w:rFonts w:ascii="Times New Roman" w:hAnsi="Times New Roman"/>
              </w:rPr>
              <w:t xml:space="preserve">  </w:t>
            </w:r>
            <w:sdt>
              <w:sdtPr>
                <w:rPr>
                  <w:rFonts w:ascii="Times New Roman" w:hAnsi="Times New Roman"/>
                </w:rPr>
                <w:alias w:val="Sdm_AMPoststed"/>
                <w:tag w:val="Sdm_AMPoststed"/>
                <w:id w:val="7680005"/>
                <w:lock w:val="sdtContentLocked"/>
                <w:placeholder>
                  <w:docPart w:val="DefaultPlaceholder_22675703"/>
                </w:placeholder>
                <w:dataBinding w:xpath="/document/body/Sdm_AMPoststed" w:storeItemID="{0FBA823F-D461-43B5-BAC3-A36A72024F54}"/>
                <w:text/>
              </w:sdtPr>
              <w:sdtEndPr/>
              <w:sdtContent>
                <w:bookmarkStart w:id="3" w:name="Sdm_AMPoststed"/>
                <w:r w:rsidR="00EA4C40">
                  <w:rPr>
                    <w:rFonts w:ascii="Times New Roman" w:hAnsi="Times New Roman"/>
                  </w:rPr>
                  <w:t>OSLO</w:t>
                </w:r>
              </w:sdtContent>
            </w:sdt>
            <w:bookmarkEnd w:id="3"/>
          </w:p>
          <w:p w14:paraId="040F7EE8" w14:textId="77777777" w:rsidR="000A3520" w:rsidRDefault="000A3520" w:rsidP="00EA4C40">
            <w:pPr>
              <w:pStyle w:val="Brdtekst"/>
              <w:rPr>
                <w:rFonts w:ascii="Times New Roman" w:hAnsi="Times New Roman"/>
              </w:rPr>
            </w:pPr>
          </w:p>
          <w:p w14:paraId="6184410D" w14:textId="77777777" w:rsidR="000A3520" w:rsidRPr="00AA7102" w:rsidRDefault="000A3520" w:rsidP="00EA4C40">
            <w:pPr>
              <w:pStyle w:val="Brdtekst"/>
              <w:rPr>
                <w:rFonts w:ascii="Times New Roman" w:hAnsi="Times New Roman"/>
              </w:rPr>
            </w:pPr>
          </w:p>
        </w:tc>
        <w:tc>
          <w:tcPr>
            <w:tcW w:w="3605" w:type="dxa"/>
          </w:tcPr>
          <w:p w14:paraId="29C08776" w14:textId="14CD6210" w:rsidR="00915836" w:rsidRPr="00AA7102" w:rsidRDefault="00EB12BE" w:rsidP="00B82B04">
            <w:pPr>
              <w:pStyle w:val="Topptekst"/>
              <w:rPr>
                <w:rFonts w:ascii="Times New Roman" w:hAnsi="Times New Roman"/>
                <w:vanish/>
              </w:rPr>
            </w:pPr>
            <w:sdt>
              <w:sdtPr>
                <w:rPr>
                  <w:rFonts w:ascii="Times New Roman" w:hAnsi="Times New Roman"/>
                  <w:vanish/>
                </w:rPr>
                <w:alias w:val="Sgr_beskrivelse"/>
                <w:tag w:val="Sgr_beskrivelse"/>
                <w:id w:val="14124459"/>
                <w:placeholder>
                  <w:docPart w:val="DefaultPlaceholder_22675703"/>
                </w:placeholder>
                <w:dataBinding w:xpath="/document/body/Sgr_beskrivelse" w:storeItemID="{0FBA823F-D461-43B5-BAC3-A36A72024F54}"/>
                <w:text/>
              </w:sdtPr>
              <w:sdtEndPr/>
              <w:sdtContent>
                <w:bookmarkStart w:id="4" w:name="Sgr_beskrivelse"/>
                <w:r>
                  <w:rPr>
                    <w:rFonts w:ascii="Times New Roman" w:hAnsi="Times New Roman"/>
                    <w:vanish/>
                  </w:rPr>
                  <w:t xml:space="preserve"> </w:t>
                </w:r>
              </w:sdtContent>
            </w:sdt>
            <w:bookmarkEnd w:id="4"/>
            <w:r w:rsidR="002B0E61">
              <w:rPr>
                <w:rFonts w:ascii="Times New Roman" w:hAnsi="Times New Roman"/>
                <w:vanish/>
              </w:rPr>
              <w:t xml:space="preserve"> </w:t>
            </w:r>
            <w:sdt>
              <w:sdtPr>
                <w:rPr>
                  <w:rFonts w:ascii="Times New Roman" w:hAnsi="Times New Roman"/>
                  <w:vanish/>
                </w:rPr>
                <w:alias w:val="Spg_paragrafID"/>
                <w:tag w:val="Spg_paragrafID"/>
                <w:id w:val="14124460"/>
                <w:placeholder>
                  <w:docPart w:val="DefaultPlaceholder_22675703"/>
                </w:placeholder>
                <w:dataBinding w:xpath="/document/body/Spg_paragrafID" w:storeItemID="{0FBA823F-D461-43B5-BAC3-A36A72024F54}"/>
                <w:text/>
              </w:sdtPr>
              <w:sdtEndPr/>
              <w:sdtContent>
                <w:bookmarkStart w:id="5" w:name="Spg_paragrafID"/>
                <w:r>
                  <w:rPr>
                    <w:rFonts w:ascii="Times New Roman" w:hAnsi="Times New Roman"/>
                    <w:vanish/>
                  </w:rPr>
                  <w:t xml:space="preserve"> </w:t>
                </w:r>
              </w:sdtContent>
            </w:sdt>
            <w:bookmarkEnd w:id="5"/>
          </w:p>
        </w:tc>
      </w:tr>
    </w:tbl>
    <w:p w14:paraId="1E05C950" w14:textId="049F9486" w:rsidR="00915836" w:rsidRPr="00AA7102" w:rsidRDefault="00EB12BE">
      <w:pPr>
        <w:pStyle w:val="Tittel"/>
        <w:rPr>
          <w:rFonts w:ascii="Times New Roman" w:hAnsi="Times New Roman"/>
        </w:rPr>
      </w:pPr>
      <w:sdt>
        <w:sdtPr>
          <w:rPr>
            <w:rFonts w:ascii="Times New Roman" w:hAnsi="Times New Roman"/>
          </w:rPr>
          <w:alias w:val="Sdo_Tittel"/>
          <w:tag w:val="Sdo_Tittel"/>
          <w:id w:val="7680006"/>
          <w:lock w:val="sdtLocked"/>
          <w:placeholder>
            <w:docPart w:val="DefaultPlaceholder_22675703"/>
          </w:placeholder>
          <w:dataBinding w:xpath="/document/body/Sdo_Tittel" w:storeItemID="{0FBA823F-D461-43B5-BAC3-A36A72024F54}"/>
          <w:text/>
        </w:sdtPr>
        <w:sdtEndPr/>
        <w:sdtContent>
          <w:bookmarkStart w:id="6" w:name="Sdo_Tittel"/>
          <w:r w:rsidR="00EA4C40">
            <w:rPr>
              <w:rFonts w:ascii="Times New Roman" w:hAnsi="Times New Roman"/>
            </w:rPr>
            <w:t>Svar på søknad om unntak for Forvaltningsorganet for Opplysningsvesenets fond (FOVF) fra økonomireglementets krav til tidspunkt for oversendelse av årsrapport for statlige virksomheter.</w:t>
          </w:r>
        </w:sdtContent>
      </w:sdt>
      <w:bookmarkEnd w:id="6"/>
    </w:p>
    <w:p w14:paraId="6465A2B0" w14:textId="1E0F0F6B" w:rsidR="00390015" w:rsidRPr="00B01657" w:rsidRDefault="00390015" w:rsidP="00390015">
      <w:pPr>
        <w:pStyle w:val="Brdtekst"/>
        <w:rPr>
          <w:rFonts w:ascii="Times New Roman" w:hAnsi="Times New Roman"/>
          <w:szCs w:val="24"/>
        </w:rPr>
      </w:pPr>
      <w:r w:rsidRPr="00B01657">
        <w:rPr>
          <w:rFonts w:ascii="Times New Roman" w:hAnsi="Times New Roman"/>
          <w:szCs w:val="24"/>
        </w:rPr>
        <w:t xml:space="preserve">Vi viser til </w:t>
      </w:r>
      <w:r>
        <w:rPr>
          <w:rFonts w:ascii="Times New Roman" w:hAnsi="Times New Roman"/>
          <w:szCs w:val="24"/>
        </w:rPr>
        <w:t xml:space="preserve">brev fra </w:t>
      </w:r>
      <w:r w:rsidRPr="00B01657">
        <w:rPr>
          <w:rFonts w:ascii="Times New Roman" w:hAnsi="Times New Roman"/>
          <w:szCs w:val="24"/>
        </w:rPr>
        <w:t xml:space="preserve">Barne- og familiedepartementet </w:t>
      </w:r>
      <w:r>
        <w:rPr>
          <w:rFonts w:ascii="Times New Roman" w:hAnsi="Times New Roman"/>
          <w:szCs w:val="24"/>
        </w:rPr>
        <w:t xml:space="preserve">(BFD) </w:t>
      </w:r>
      <w:r w:rsidRPr="00B01657">
        <w:rPr>
          <w:rFonts w:ascii="Times New Roman" w:hAnsi="Times New Roman"/>
          <w:szCs w:val="24"/>
        </w:rPr>
        <w:t xml:space="preserve">av </w:t>
      </w:r>
      <w:r>
        <w:rPr>
          <w:rFonts w:ascii="Times New Roman" w:hAnsi="Times New Roman"/>
          <w:szCs w:val="24"/>
        </w:rPr>
        <w:t>13</w:t>
      </w:r>
      <w:r w:rsidRPr="00B01657">
        <w:rPr>
          <w:rFonts w:ascii="Times New Roman" w:hAnsi="Times New Roman"/>
          <w:szCs w:val="24"/>
        </w:rPr>
        <w:t xml:space="preserve">. januar 2021 </w:t>
      </w:r>
      <w:r>
        <w:rPr>
          <w:rFonts w:ascii="Times New Roman" w:hAnsi="Times New Roman"/>
          <w:szCs w:val="24"/>
        </w:rPr>
        <w:t xml:space="preserve">der departementet </w:t>
      </w:r>
      <w:r w:rsidRPr="00B01657">
        <w:rPr>
          <w:rFonts w:ascii="Times New Roman" w:hAnsi="Times New Roman"/>
          <w:szCs w:val="24"/>
        </w:rPr>
        <w:t>på vegne av Forvaltningsorganet for Opplysningsvesenets fond (FOVF)</w:t>
      </w:r>
      <w:r>
        <w:rPr>
          <w:rFonts w:ascii="Times New Roman" w:hAnsi="Times New Roman"/>
          <w:szCs w:val="24"/>
        </w:rPr>
        <w:t xml:space="preserve"> søker </w:t>
      </w:r>
      <w:r w:rsidRPr="00B01657">
        <w:rPr>
          <w:rFonts w:ascii="Times New Roman" w:hAnsi="Times New Roman"/>
          <w:szCs w:val="24"/>
        </w:rPr>
        <w:t xml:space="preserve">om </w:t>
      </w:r>
      <w:r w:rsidR="00685252">
        <w:rPr>
          <w:rFonts w:ascii="Times New Roman" w:hAnsi="Times New Roman"/>
          <w:szCs w:val="24"/>
        </w:rPr>
        <w:t>varig</w:t>
      </w:r>
      <w:r>
        <w:rPr>
          <w:rFonts w:ascii="Times New Roman" w:hAnsi="Times New Roman"/>
          <w:szCs w:val="24"/>
        </w:rPr>
        <w:t xml:space="preserve"> </w:t>
      </w:r>
      <w:r w:rsidRPr="00B01657">
        <w:rPr>
          <w:rFonts w:ascii="Times New Roman" w:hAnsi="Times New Roman"/>
          <w:szCs w:val="24"/>
        </w:rPr>
        <w:t xml:space="preserve">unntak fra </w:t>
      </w:r>
      <w:r>
        <w:rPr>
          <w:rFonts w:ascii="Times New Roman" w:hAnsi="Times New Roman"/>
          <w:szCs w:val="24"/>
        </w:rPr>
        <w:t>kravene i bestemmelse</w:t>
      </w:r>
      <w:r w:rsidR="00685252">
        <w:rPr>
          <w:rFonts w:ascii="Times New Roman" w:hAnsi="Times New Roman"/>
          <w:szCs w:val="24"/>
        </w:rPr>
        <w:t>r om økonomistyring i staten (bestemmelsene)</w:t>
      </w:r>
      <w:r>
        <w:rPr>
          <w:rFonts w:ascii="Times New Roman" w:hAnsi="Times New Roman"/>
          <w:szCs w:val="24"/>
        </w:rPr>
        <w:t xml:space="preserve"> om å utarbeide en egen årsrapport og </w:t>
      </w:r>
      <w:r w:rsidR="00685252">
        <w:rPr>
          <w:rFonts w:ascii="Times New Roman" w:hAnsi="Times New Roman"/>
          <w:szCs w:val="24"/>
        </w:rPr>
        <w:t>varig</w:t>
      </w:r>
      <w:r>
        <w:rPr>
          <w:rFonts w:ascii="Times New Roman" w:hAnsi="Times New Roman"/>
          <w:szCs w:val="24"/>
        </w:rPr>
        <w:t xml:space="preserve"> unntak fra fristen for oversendelse av årsrapporten til departementet 15. mars.</w:t>
      </w:r>
    </w:p>
    <w:p w14:paraId="2A1F2CE1" w14:textId="77777777" w:rsidR="00390015" w:rsidRPr="00B01657" w:rsidRDefault="00390015" w:rsidP="00390015">
      <w:pPr>
        <w:pStyle w:val="Brdtekst"/>
        <w:rPr>
          <w:rFonts w:ascii="Times New Roman" w:hAnsi="Times New Roman"/>
          <w:b/>
          <w:bCs/>
          <w:szCs w:val="24"/>
        </w:rPr>
      </w:pPr>
    </w:p>
    <w:p w14:paraId="4C72907E" w14:textId="77777777" w:rsidR="00390015" w:rsidRPr="00B01657" w:rsidRDefault="00390015" w:rsidP="00390015">
      <w:pPr>
        <w:pStyle w:val="Brdtekst"/>
        <w:rPr>
          <w:rFonts w:ascii="Times New Roman" w:hAnsi="Times New Roman"/>
          <w:b/>
          <w:bCs/>
          <w:szCs w:val="24"/>
        </w:rPr>
      </w:pPr>
      <w:r w:rsidRPr="00B01657">
        <w:rPr>
          <w:rFonts w:ascii="Times New Roman" w:hAnsi="Times New Roman"/>
          <w:b/>
          <w:bCs/>
          <w:szCs w:val="24"/>
        </w:rPr>
        <w:t>Begrunnelse for søknaden</w:t>
      </w:r>
    </w:p>
    <w:p w14:paraId="358259C7" w14:textId="22A4FE5F" w:rsidR="00390015" w:rsidRDefault="00390015" w:rsidP="00390015">
      <w:pPr>
        <w:pStyle w:val="Brdtekst"/>
        <w:rPr>
          <w:rFonts w:ascii="Times New Roman" w:hAnsi="Times New Roman"/>
          <w:szCs w:val="24"/>
        </w:rPr>
      </w:pPr>
      <w:r>
        <w:rPr>
          <w:rFonts w:ascii="Times New Roman" w:hAnsi="Times New Roman"/>
          <w:szCs w:val="24"/>
        </w:rPr>
        <w:t xml:space="preserve">Bakgrunnen for at det søkes om </w:t>
      </w:r>
      <w:r w:rsidR="00685252">
        <w:rPr>
          <w:rFonts w:ascii="Times New Roman" w:hAnsi="Times New Roman"/>
          <w:szCs w:val="24"/>
        </w:rPr>
        <w:t>varige</w:t>
      </w:r>
      <w:r>
        <w:rPr>
          <w:rFonts w:ascii="Times New Roman" w:hAnsi="Times New Roman"/>
          <w:szCs w:val="24"/>
        </w:rPr>
        <w:t xml:space="preserve"> unntak fra bestemmelsene punkt 1.6.1 om rapportering er nærmere omtalt i vedlagte brev fra FOVF av 8. januar 2021. FOVF forvalter Opplysningsvesenets fond (OVF) som er et særlovsselskap som følger regnskapsloven. FOVF er et forvaltningsorgan med særskilte fullmakter til bruttoføring utenfor statsbudsjettet som følger økonomiregelverket i staten. </w:t>
      </w:r>
    </w:p>
    <w:p w14:paraId="64BAF5E4" w14:textId="77777777" w:rsidR="00390015" w:rsidRDefault="00390015" w:rsidP="00390015">
      <w:pPr>
        <w:pStyle w:val="Brdtekst"/>
        <w:rPr>
          <w:rFonts w:ascii="Times New Roman" w:hAnsi="Times New Roman"/>
          <w:szCs w:val="24"/>
        </w:rPr>
      </w:pPr>
    </w:p>
    <w:p w14:paraId="73781A6B" w14:textId="52881BAD" w:rsidR="00390015" w:rsidRDefault="00390015" w:rsidP="00390015">
      <w:pPr>
        <w:pStyle w:val="Brdtekst"/>
        <w:rPr>
          <w:rFonts w:ascii="Times New Roman" w:hAnsi="Times New Roman"/>
          <w:szCs w:val="24"/>
        </w:rPr>
      </w:pPr>
      <w:r>
        <w:rPr>
          <w:rFonts w:ascii="Times New Roman" w:hAnsi="Times New Roman"/>
          <w:szCs w:val="24"/>
        </w:rPr>
        <w:t xml:space="preserve">Praksisen over mange år har vært å utarbeide en felles årsrapport for både FOVF og OVF. FOVF skriver at de i utgangspunktet kan avslutte regnskapet for FOVF innen 15. mars og avgi dette separat. FOVF er imidlertid av den oppfatning at </w:t>
      </w:r>
      <w:r w:rsidR="00EB12BE">
        <w:rPr>
          <w:rFonts w:ascii="Times New Roman" w:hAnsi="Times New Roman"/>
          <w:szCs w:val="24"/>
        </w:rPr>
        <w:t>informasjonsverdien</w:t>
      </w:r>
      <w:r>
        <w:rPr>
          <w:rFonts w:ascii="Times New Roman" w:hAnsi="Times New Roman"/>
          <w:szCs w:val="24"/>
        </w:rPr>
        <w:t xml:space="preserve"> av FOVF sitt regnskap alene er svært begrenset og at det er betydelig mer informativt å lese FOVF sitt regnskap sammen med regnskapet til OVF. Videre skriver FOVF at det er kostnadsdrivende å utarbeide to årsrapporter for henholdsvis FOVF og OVF. </w:t>
      </w:r>
    </w:p>
    <w:p w14:paraId="619A7EF8" w14:textId="77777777" w:rsidR="00390015" w:rsidRDefault="00390015" w:rsidP="00390015">
      <w:pPr>
        <w:pStyle w:val="Brdtekst"/>
        <w:rPr>
          <w:rFonts w:ascii="Times New Roman" w:hAnsi="Times New Roman"/>
          <w:szCs w:val="24"/>
        </w:rPr>
      </w:pPr>
    </w:p>
    <w:p w14:paraId="7F05D2EC" w14:textId="77777777" w:rsidR="00390015" w:rsidRDefault="00390015" w:rsidP="00390015">
      <w:pPr>
        <w:pStyle w:val="Brdtekst"/>
        <w:rPr>
          <w:rFonts w:ascii="Times New Roman" w:hAnsi="Times New Roman"/>
          <w:szCs w:val="24"/>
        </w:rPr>
      </w:pPr>
      <w:r>
        <w:rPr>
          <w:rFonts w:ascii="Times New Roman" w:hAnsi="Times New Roman"/>
          <w:szCs w:val="24"/>
        </w:rPr>
        <w:t>Av brevet fra FOVF fremgår det at årsrapporten for OVF består av konsernregnskap som inkluderer et betydelig antall juridiske enheter i datterselskapene og at det derfor med dagens prosess for årsoppgjør og revisjon ikke er realistisk å kunne utarbeide årsrapporten for hele konsernet innen 15. mars. Avslutningsvis skriver FOVF at kravene til FOVF sin årsrapport etter bestemmelsene blir innholdsmessig ivaretatt i felles årsrapport med adskilte årsregnskap for OVF og FOVF.</w:t>
      </w:r>
    </w:p>
    <w:p w14:paraId="1D7997FB" w14:textId="77777777" w:rsidR="00390015" w:rsidRDefault="00390015" w:rsidP="00390015">
      <w:pPr>
        <w:pStyle w:val="Brdtekst"/>
        <w:rPr>
          <w:rFonts w:ascii="Times New Roman" w:hAnsi="Times New Roman"/>
          <w:szCs w:val="24"/>
        </w:rPr>
      </w:pPr>
    </w:p>
    <w:p w14:paraId="5CC82F8E" w14:textId="24168280" w:rsidR="00390015" w:rsidRPr="006740BC" w:rsidRDefault="00390015" w:rsidP="00390015">
      <w:pPr>
        <w:pStyle w:val="Brdtekst"/>
        <w:rPr>
          <w:rFonts w:ascii="Times New Roman" w:hAnsi="Times New Roman"/>
        </w:rPr>
      </w:pPr>
      <w:r>
        <w:rPr>
          <w:rFonts w:ascii="Times New Roman" w:hAnsi="Times New Roman"/>
        </w:rPr>
        <w:t xml:space="preserve">Etter BFD sin vurdering er en egen årsrapport fra FOVF 15. mars uten resultatene fra OVF ikke hensiktsmessig. BFD viser i denne sammenheng til at det i bestemmelsene punkt 1.6.1 fremgår at årsrapporteringen skal beskrive måloppnåelse og resultater. For BFD er det vesentlig at årsrapporten samlet omtaler resultater og vurderer måloppnåelse opp mot de målene som er fastsatt </w:t>
      </w:r>
      <w:r w:rsidR="00685252">
        <w:rPr>
          <w:rFonts w:ascii="Times New Roman" w:hAnsi="Times New Roman"/>
        </w:rPr>
        <w:t xml:space="preserve">for </w:t>
      </w:r>
      <w:r>
        <w:rPr>
          <w:rFonts w:ascii="Times New Roman" w:hAnsi="Times New Roman"/>
        </w:rPr>
        <w:t xml:space="preserve">virksomheten, og utgifter til forvaltningen. Etter BFD sitt syn bør fristen flyttes til 1. mai for </w:t>
      </w:r>
      <w:r>
        <w:rPr>
          <w:rFonts w:ascii="Times New Roman" w:hAnsi="Times New Roman"/>
        </w:rPr>
        <w:lastRenderedPageBreak/>
        <w:t xml:space="preserve">avgivelse av en fullstendig årsrapport, noe som gir mest mulig riktig bilde av virksomhetens mål og resultater for alle interessenter. I likhet med FOVF er BFD opptatt av effektive og gode rapporteringsrutiner fra virksomheten. </w:t>
      </w:r>
    </w:p>
    <w:p w14:paraId="3D9F1BE1" w14:textId="77777777" w:rsidR="00390015" w:rsidRPr="00B01657" w:rsidRDefault="00390015" w:rsidP="00390015">
      <w:pPr>
        <w:pStyle w:val="Brdtekst"/>
        <w:rPr>
          <w:rFonts w:ascii="Times New Roman" w:hAnsi="Times New Roman"/>
          <w:b/>
          <w:bCs/>
          <w:szCs w:val="24"/>
        </w:rPr>
      </w:pPr>
    </w:p>
    <w:p w14:paraId="1BFD6873" w14:textId="77777777" w:rsidR="00390015" w:rsidRPr="00B01657" w:rsidRDefault="00390015" w:rsidP="00390015">
      <w:pPr>
        <w:pStyle w:val="Brdtekst"/>
        <w:rPr>
          <w:rFonts w:ascii="Times New Roman" w:hAnsi="Times New Roman"/>
          <w:b/>
          <w:bCs/>
          <w:szCs w:val="24"/>
        </w:rPr>
      </w:pPr>
      <w:r w:rsidRPr="00B01657">
        <w:rPr>
          <w:rFonts w:ascii="Times New Roman" w:hAnsi="Times New Roman"/>
          <w:b/>
          <w:bCs/>
          <w:szCs w:val="24"/>
        </w:rPr>
        <w:t>DFØs vurdering av søknaden</w:t>
      </w:r>
    </w:p>
    <w:p w14:paraId="0D60139A" w14:textId="1937F7F7" w:rsidR="00390015" w:rsidRDefault="00390015" w:rsidP="00390015">
      <w:pPr>
        <w:pStyle w:val="Brdtekst"/>
        <w:rPr>
          <w:rFonts w:ascii="Times New Roman" w:hAnsi="Times New Roman"/>
          <w:szCs w:val="24"/>
        </w:rPr>
      </w:pPr>
      <w:r w:rsidRPr="00500A67">
        <w:rPr>
          <w:rFonts w:ascii="Times New Roman" w:hAnsi="Times New Roman"/>
          <w:szCs w:val="24"/>
        </w:rPr>
        <w:t>Det følger av bestemmelse</w:t>
      </w:r>
      <w:r w:rsidR="00685252">
        <w:rPr>
          <w:rFonts w:ascii="Times New Roman" w:hAnsi="Times New Roman"/>
          <w:szCs w:val="24"/>
        </w:rPr>
        <w:t>ne</w:t>
      </w:r>
      <w:r w:rsidRPr="00500A67">
        <w:rPr>
          <w:rFonts w:ascii="Times New Roman" w:hAnsi="Times New Roman"/>
          <w:szCs w:val="24"/>
        </w:rPr>
        <w:t xml:space="preserve"> punkt 2.3.3 </w:t>
      </w:r>
      <w:r>
        <w:rPr>
          <w:rFonts w:ascii="Times New Roman" w:hAnsi="Times New Roman"/>
          <w:szCs w:val="24"/>
        </w:rPr>
        <w:t>om r</w:t>
      </w:r>
      <w:r w:rsidRPr="00500A67">
        <w:rPr>
          <w:rFonts w:ascii="Times New Roman" w:hAnsi="Times New Roman"/>
          <w:szCs w:val="24"/>
        </w:rPr>
        <w:t>apportering</w:t>
      </w:r>
      <w:r w:rsidR="00685252">
        <w:rPr>
          <w:rFonts w:ascii="Times New Roman" w:hAnsi="Times New Roman"/>
          <w:szCs w:val="24"/>
        </w:rPr>
        <w:t xml:space="preserve"> </w:t>
      </w:r>
      <w:r w:rsidRPr="00500A67">
        <w:rPr>
          <w:rFonts w:ascii="Times New Roman" w:hAnsi="Times New Roman"/>
          <w:szCs w:val="24"/>
        </w:rPr>
        <w:t xml:space="preserve">at virksomheter skal utarbeide en årsrapport </w:t>
      </w:r>
      <w:r w:rsidR="00685252">
        <w:rPr>
          <w:rFonts w:ascii="Times New Roman" w:hAnsi="Times New Roman"/>
          <w:szCs w:val="24"/>
        </w:rPr>
        <w:t xml:space="preserve">til departementet, </w:t>
      </w:r>
      <w:r w:rsidRPr="00500A67">
        <w:rPr>
          <w:rFonts w:ascii="Times New Roman" w:hAnsi="Times New Roman"/>
          <w:szCs w:val="24"/>
        </w:rPr>
        <w:t>som inneholder seks deler</w:t>
      </w:r>
      <w:r w:rsidR="00685252" w:rsidRPr="00500A67">
        <w:rPr>
          <w:rFonts w:ascii="Times New Roman" w:hAnsi="Times New Roman"/>
          <w:szCs w:val="24"/>
        </w:rPr>
        <w:t xml:space="preserve">, jf. </w:t>
      </w:r>
      <w:r w:rsidR="00685252">
        <w:rPr>
          <w:rFonts w:ascii="Times New Roman" w:hAnsi="Times New Roman"/>
          <w:szCs w:val="24"/>
        </w:rPr>
        <w:t>p</w:t>
      </w:r>
      <w:r w:rsidR="00685252" w:rsidRPr="00500A67">
        <w:rPr>
          <w:rFonts w:ascii="Times New Roman" w:hAnsi="Times New Roman"/>
          <w:szCs w:val="24"/>
        </w:rPr>
        <w:t>unkt 1.6.1</w:t>
      </w:r>
      <w:r w:rsidRPr="00500A67">
        <w:rPr>
          <w:rFonts w:ascii="Times New Roman" w:hAnsi="Times New Roman"/>
          <w:szCs w:val="24"/>
        </w:rPr>
        <w:t xml:space="preserve">. </w:t>
      </w:r>
      <w:r>
        <w:rPr>
          <w:rFonts w:ascii="Times New Roman" w:hAnsi="Times New Roman"/>
          <w:szCs w:val="24"/>
        </w:rPr>
        <w:t>Fristen for oversendelse av årsrapporten til departementet er 15. mars. Årsrapporten skal publiseres på virksomhetens</w:t>
      </w:r>
      <w:r w:rsidR="00197B7F">
        <w:rPr>
          <w:rFonts w:ascii="Times New Roman" w:hAnsi="Times New Roman"/>
          <w:szCs w:val="24"/>
        </w:rPr>
        <w:t xml:space="preserve"> </w:t>
      </w:r>
      <w:r>
        <w:rPr>
          <w:rFonts w:ascii="Times New Roman" w:hAnsi="Times New Roman"/>
          <w:szCs w:val="24"/>
        </w:rPr>
        <w:t>nettsider innen 1. mai.</w:t>
      </w:r>
      <w:r w:rsidR="00197B7F">
        <w:rPr>
          <w:rFonts w:ascii="Times New Roman" w:hAnsi="Times New Roman"/>
          <w:szCs w:val="24"/>
        </w:rPr>
        <w:t xml:space="preserve"> Departementet skal publisere årsrapportene fra underliggende virksomheter på departementets nettsider innen 1. mai.  </w:t>
      </w:r>
    </w:p>
    <w:p w14:paraId="452B64ED" w14:textId="77777777" w:rsidR="00197B7F" w:rsidRPr="00500A67" w:rsidRDefault="00197B7F" w:rsidP="00390015">
      <w:pPr>
        <w:pStyle w:val="Brdtekst"/>
        <w:rPr>
          <w:rFonts w:ascii="Times New Roman" w:hAnsi="Times New Roman"/>
          <w:szCs w:val="24"/>
        </w:rPr>
      </w:pPr>
    </w:p>
    <w:p w14:paraId="60840945" w14:textId="77777777" w:rsidR="00390015" w:rsidRDefault="00390015" w:rsidP="00390015">
      <w:pPr>
        <w:pStyle w:val="Brdtekst"/>
        <w:rPr>
          <w:rFonts w:ascii="Times New Roman" w:hAnsi="Times New Roman"/>
          <w:szCs w:val="24"/>
        </w:rPr>
      </w:pPr>
      <w:r w:rsidRPr="00500A67">
        <w:rPr>
          <w:rFonts w:ascii="Times New Roman" w:hAnsi="Times New Roman"/>
          <w:szCs w:val="24"/>
        </w:rPr>
        <w:t xml:space="preserve">To av formålene med kravet til årsrapport for statlige virksomheter ved </w:t>
      </w:r>
      <w:r>
        <w:rPr>
          <w:rFonts w:ascii="Times New Roman" w:hAnsi="Times New Roman"/>
          <w:szCs w:val="24"/>
        </w:rPr>
        <w:t xml:space="preserve">inndeling i seks </w:t>
      </w:r>
      <w:r w:rsidRPr="00500A67">
        <w:rPr>
          <w:rFonts w:ascii="Times New Roman" w:hAnsi="Times New Roman"/>
          <w:szCs w:val="24"/>
        </w:rPr>
        <w:t xml:space="preserve">bestemte deler </w:t>
      </w:r>
      <w:r>
        <w:rPr>
          <w:rFonts w:ascii="Times New Roman" w:hAnsi="Times New Roman"/>
          <w:szCs w:val="24"/>
        </w:rPr>
        <w:t xml:space="preserve">og </w:t>
      </w:r>
      <w:r w:rsidRPr="00500A67">
        <w:rPr>
          <w:rFonts w:ascii="Times New Roman" w:hAnsi="Times New Roman"/>
          <w:szCs w:val="24"/>
        </w:rPr>
        <w:t xml:space="preserve">i en bestemt rekkefølge </w:t>
      </w:r>
      <w:r>
        <w:rPr>
          <w:rFonts w:ascii="Times New Roman" w:hAnsi="Times New Roman"/>
          <w:szCs w:val="24"/>
        </w:rPr>
        <w:t>er</w:t>
      </w:r>
      <w:r w:rsidRPr="00500A67">
        <w:rPr>
          <w:rFonts w:ascii="Times New Roman" w:hAnsi="Times New Roman"/>
          <w:szCs w:val="24"/>
        </w:rPr>
        <w:t xml:space="preserve"> å gjøre innholdet lettere tilgjengelig for brukerne av årsrapporten, og gi bedre grunnlag for sammenligninger på tvers av statlige virksomheter. Etter DFØ sin </w:t>
      </w:r>
      <w:r>
        <w:rPr>
          <w:rFonts w:ascii="Times New Roman" w:hAnsi="Times New Roman"/>
          <w:szCs w:val="24"/>
        </w:rPr>
        <w:t>vurdering</w:t>
      </w:r>
      <w:r w:rsidRPr="00500A67">
        <w:rPr>
          <w:rFonts w:ascii="Times New Roman" w:hAnsi="Times New Roman"/>
          <w:szCs w:val="24"/>
        </w:rPr>
        <w:t xml:space="preserve"> kan disse formålene oppfylles med en felles årsrapport for FOVF og OVF som oppfyller bestemmelsenes kravene til </w:t>
      </w:r>
      <w:r>
        <w:rPr>
          <w:rFonts w:ascii="Times New Roman" w:hAnsi="Times New Roman"/>
          <w:szCs w:val="24"/>
        </w:rPr>
        <w:t xml:space="preserve">inndeling. </w:t>
      </w:r>
      <w:r w:rsidRPr="00500A67">
        <w:rPr>
          <w:rFonts w:ascii="Times New Roman" w:hAnsi="Times New Roman"/>
          <w:szCs w:val="24"/>
        </w:rPr>
        <w:t xml:space="preserve">OVF er et særlovsselskap som følger regnskapsloven. Regnskapsloven krever at det skal avlegges et årsregnskap og en årsberetning, og stiller krav til innholdet i disse. I en felles årsrapport er det også naturlig at disse inngår. </w:t>
      </w:r>
    </w:p>
    <w:p w14:paraId="44647F32" w14:textId="77777777" w:rsidR="00390015" w:rsidRDefault="00390015" w:rsidP="00390015">
      <w:pPr>
        <w:pStyle w:val="Brdtekst"/>
        <w:rPr>
          <w:rFonts w:ascii="Times New Roman" w:hAnsi="Times New Roman"/>
          <w:szCs w:val="24"/>
        </w:rPr>
      </w:pPr>
    </w:p>
    <w:p w14:paraId="5E7086EA" w14:textId="5510A050" w:rsidR="00390015" w:rsidRDefault="00390015" w:rsidP="00390015">
      <w:pPr>
        <w:pStyle w:val="Brdtekst"/>
        <w:rPr>
          <w:rFonts w:ascii="Times New Roman" w:hAnsi="Times New Roman"/>
          <w:szCs w:val="24"/>
        </w:rPr>
      </w:pPr>
      <w:r>
        <w:rPr>
          <w:rFonts w:ascii="Times New Roman" w:hAnsi="Times New Roman"/>
          <w:szCs w:val="24"/>
        </w:rPr>
        <w:t xml:space="preserve">I vurderingen har DFØ vektlagt at departementet mener en egen årsrapport for FOVF uten </w:t>
      </w:r>
      <w:r>
        <w:rPr>
          <w:rFonts w:ascii="Times New Roman" w:hAnsi="Times New Roman"/>
        </w:rPr>
        <w:t xml:space="preserve">resultatene fra OVF ikke er hensiktsmessig. For BFD er det vesentlig at årsrapporten samlet omtaler resultater og vurderer måloppnåelse opp mot de målene som er fastsatt </w:t>
      </w:r>
      <w:r w:rsidR="00197B7F">
        <w:rPr>
          <w:rFonts w:ascii="Times New Roman" w:hAnsi="Times New Roman"/>
        </w:rPr>
        <w:t>for</w:t>
      </w:r>
      <w:r>
        <w:rPr>
          <w:rFonts w:ascii="Times New Roman" w:hAnsi="Times New Roman"/>
        </w:rPr>
        <w:t xml:space="preserve"> virksomheten, og utgifter til forvaltningen.</w:t>
      </w:r>
    </w:p>
    <w:p w14:paraId="1DF4B27A" w14:textId="77777777" w:rsidR="00390015" w:rsidRDefault="00390015" w:rsidP="00390015">
      <w:pPr>
        <w:pStyle w:val="Brdtekst"/>
        <w:rPr>
          <w:rFonts w:ascii="Times New Roman" w:hAnsi="Times New Roman"/>
          <w:szCs w:val="24"/>
        </w:rPr>
      </w:pPr>
    </w:p>
    <w:p w14:paraId="4F6FA246" w14:textId="77777777" w:rsidR="00390015" w:rsidRDefault="00390015" w:rsidP="00390015">
      <w:pPr>
        <w:pStyle w:val="Brdtekst"/>
        <w:rPr>
          <w:rFonts w:ascii="Times New Roman" w:hAnsi="Times New Roman"/>
          <w:szCs w:val="24"/>
        </w:rPr>
      </w:pPr>
      <w:r w:rsidRPr="00500A67">
        <w:rPr>
          <w:rFonts w:ascii="Times New Roman" w:hAnsi="Times New Roman"/>
          <w:szCs w:val="24"/>
        </w:rPr>
        <w:t>Bestemmelsene inneholder som nevnt krav til årsrapport, hvilke deler den skal bestå av og hvilken benevnelse delene skal ha</w:t>
      </w:r>
      <w:r>
        <w:rPr>
          <w:rFonts w:ascii="Times New Roman" w:hAnsi="Times New Roman"/>
          <w:szCs w:val="24"/>
        </w:rPr>
        <w:t>. D</w:t>
      </w:r>
      <w:r w:rsidRPr="00500A67">
        <w:rPr>
          <w:rFonts w:ascii="Times New Roman" w:hAnsi="Times New Roman"/>
          <w:szCs w:val="24"/>
        </w:rPr>
        <w:t xml:space="preserve">el I skal etter bestemmelsene benevnes leders beretning og signeres av leder. Det kan også være hensiktsmessig at styrets årsberetning, som det er krav om etter regnskapsloven § 3-1, jf. § 3-3, inngår i dette punktet. </w:t>
      </w:r>
      <w:r>
        <w:rPr>
          <w:rFonts w:ascii="Times New Roman" w:hAnsi="Times New Roman"/>
          <w:szCs w:val="24"/>
        </w:rPr>
        <w:t>D</w:t>
      </w:r>
      <w:r w:rsidRPr="00500A67">
        <w:rPr>
          <w:rFonts w:ascii="Times New Roman" w:hAnsi="Times New Roman"/>
          <w:szCs w:val="24"/>
        </w:rPr>
        <w:t>ersom kravene til vurdering av framtidsutsikter i årsrapporten del V er overlappende med kravene til å gi informasjon som gir grunnlag for vurdering av framtidsutsikter i styrets årsberetning, jf. regnskapsloven § 3-3a femte ledd, kan dette løses ved at det henvises til omtalen av dette i årsberetningen i årsrapporten del V. Henvisningen må være så konkret at det er lett for en leser av årsrapporten å finne informasjonen.</w:t>
      </w:r>
    </w:p>
    <w:p w14:paraId="08B13ADD" w14:textId="77777777" w:rsidR="00390015" w:rsidRDefault="00390015" w:rsidP="00390015">
      <w:pPr>
        <w:pStyle w:val="Brdtekst"/>
        <w:rPr>
          <w:rFonts w:ascii="Times New Roman" w:hAnsi="Times New Roman"/>
          <w:szCs w:val="24"/>
        </w:rPr>
      </w:pPr>
    </w:p>
    <w:p w14:paraId="122BE530" w14:textId="31D51941" w:rsidR="00390015" w:rsidRPr="00500A67" w:rsidRDefault="00390015" w:rsidP="00390015">
      <w:pPr>
        <w:pStyle w:val="Brdtekst"/>
        <w:rPr>
          <w:rFonts w:ascii="Times New Roman" w:hAnsi="Times New Roman"/>
          <w:szCs w:val="24"/>
        </w:rPr>
      </w:pPr>
      <w:r>
        <w:rPr>
          <w:rFonts w:ascii="Times New Roman" w:hAnsi="Times New Roman"/>
          <w:szCs w:val="24"/>
        </w:rPr>
        <w:t xml:space="preserve">Ved vurdering av et </w:t>
      </w:r>
      <w:r w:rsidR="00DB55B2">
        <w:rPr>
          <w:rFonts w:ascii="Times New Roman" w:hAnsi="Times New Roman"/>
          <w:szCs w:val="24"/>
        </w:rPr>
        <w:t>varig</w:t>
      </w:r>
      <w:r>
        <w:rPr>
          <w:rFonts w:ascii="Times New Roman" w:hAnsi="Times New Roman"/>
          <w:szCs w:val="24"/>
        </w:rPr>
        <w:t xml:space="preserve"> unntak fra fristen for oversendelse av årsrapporten til departementet 15. mars, vektlegger DFØ opplysningene om at det etter dagens prosess for årsoppgjør og revisjon ikke er realistisk å kunne utarbeide årsrapporten for hele konsernet innen 15. mars. Grunnen til dette er at årsrapporten for OVF består av et konsernregnskap som inkluderer et betydelig antall juridiske enheter i datterselskapene. Siden det i unntakssøknaden vises til at det etter dagens prosess for årsoppgjør og revisjon ikke er realistisk å kunne utarbeide årsrapporten for hele konsernet innen 15. mars, mener DFØ det må gjøres en nærmere vurdering av dagens prosess før det gis et </w:t>
      </w:r>
      <w:r w:rsidR="00DB55B2">
        <w:rPr>
          <w:rFonts w:ascii="Times New Roman" w:hAnsi="Times New Roman"/>
          <w:szCs w:val="24"/>
        </w:rPr>
        <w:t>varig</w:t>
      </w:r>
      <w:r>
        <w:rPr>
          <w:rFonts w:ascii="Times New Roman" w:hAnsi="Times New Roman"/>
          <w:szCs w:val="24"/>
        </w:rPr>
        <w:t xml:space="preserve"> unntak fra denne fristen. FOVF og OVF må vurdere om det er mulig å utarbeide en felles årsrapport innen fristen på lengre sikt. Ut fra opplysninger om dagens prosess mener DFØ det er grunnlag for et tidsbegrenset unntak fra fristen 15. mars slik at denne settes til 1. mai for felles årsrapport for 2020 og frem til og med året 2022.</w:t>
      </w:r>
    </w:p>
    <w:p w14:paraId="39041F0E" w14:textId="77777777" w:rsidR="00390015" w:rsidRDefault="00390015" w:rsidP="00390015">
      <w:pPr>
        <w:pStyle w:val="Brdtekst"/>
        <w:rPr>
          <w:rFonts w:ascii="Times New Roman" w:hAnsi="Times New Roman"/>
          <w:szCs w:val="24"/>
        </w:rPr>
      </w:pPr>
    </w:p>
    <w:p w14:paraId="6E2833E6" w14:textId="77777777" w:rsidR="00390015" w:rsidRDefault="00390015" w:rsidP="00390015">
      <w:pPr>
        <w:pStyle w:val="Brdtekst"/>
        <w:rPr>
          <w:rFonts w:ascii="Times New Roman" w:hAnsi="Times New Roman"/>
          <w:szCs w:val="24"/>
        </w:rPr>
      </w:pPr>
    </w:p>
    <w:p w14:paraId="175BFA44" w14:textId="77777777" w:rsidR="00390015" w:rsidRPr="00B01657" w:rsidRDefault="00390015" w:rsidP="00390015">
      <w:pPr>
        <w:pStyle w:val="Brdtekst"/>
        <w:rPr>
          <w:rFonts w:ascii="Times New Roman" w:hAnsi="Times New Roman"/>
          <w:b/>
          <w:bCs/>
          <w:szCs w:val="24"/>
        </w:rPr>
      </w:pPr>
      <w:r w:rsidRPr="00B01657">
        <w:rPr>
          <w:rFonts w:ascii="Times New Roman" w:hAnsi="Times New Roman"/>
          <w:b/>
          <w:bCs/>
          <w:szCs w:val="24"/>
        </w:rPr>
        <w:t xml:space="preserve">Konklusjon </w:t>
      </w:r>
    </w:p>
    <w:p w14:paraId="04B92F8B" w14:textId="77777777" w:rsidR="00DB55B2" w:rsidRPr="00DB55B2" w:rsidRDefault="00DB55B2" w:rsidP="00DB55B2">
      <w:pPr>
        <w:pStyle w:val="Brdtekst"/>
        <w:rPr>
          <w:rFonts w:ascii="Times New Roman" w:hAnsi="Times New Roman"/>
          <w:szCs w:val="24"/>
        </w:rPr>
      </w:pPr>
      <w:r w:rsidRPr="00DB55B2">
        <w:rPr>
          <w:rFonts w:ascii="Times New Roman" w:hAnsi="Times New Roman"/>
          <w:szCs w:val="24"/>
        </w:rPr>
        <w:t>DFØ har vurdert søknaden om unntak med hjemmel i reglement for økonomistyring i staten § 3 første ledd. DFØ er delegert myndighet til å fastsette unntak i instruks fra Finansdepartementet.</w:t>
      </w:r>
    </w:p>
    <w:p w14:paraId="1C64DBA1" w14:textId="04779BD2" w:rsidR="00390015" w:rsidRDefault="00390015" w:rsidP="00390015">
      <w:pPr>
        <w:pStyle w:val="Brdtekst"/>
        <w:rPr>
          <w:rFonts w:ascii="Times New Roman" w:hAnsi="Times New Roman"/>
          <w:szCs w:val="24"/>
        </w:rPr>
      </w:pPr>
    </w:p>
    <w:p w14:paraId="03EADEDC" w14:textId="0758070A" w:rsidR="00390015" w:rsidRDefault="00390015" w:rsidP="00390015">
      <w:pPr>
        <w:pStyle w:val="Brdtekst"/>
        <w:rPr>
          <w:rFonts w:ascii="Times New Roman" w:hAnsi="Times New Roman"/>
          <w:szCs w:val="24"/>
        </w:rPr>
      </w:pPr>
      <w:r w:rsidRPr="00500A67">
        <w:rPr>
          <w:rFonts w:ascii="Times New Roman" w:hAnsi="Times New Roman"/>
          <w:szCs w:val="24"/>
        </w:rPr>
        <w:t xml:space="preserve">DFØ gir </w:t>
      </w:r>
      <w:r>
        <w:rPr>
          <w:rFonts w:ascii="Times New Roman" w:hAnsi="Times New Roman"/>
          <w:szCs w:val="24"/>
        </w:rPr>
        <w:t xml:space="preserve">FOVF </w:t>
      </w:r>
      <w:r w:rsidRPr="00500A67">
        <w:rPr>
          <w:rFonts w:ascii="Times New Roman" w:hAnsi="Times New Roman"/>
          <w:szCs w:val="24"/>
        </w:rPr>
        <w:t>varig unntak fra kravet til</w:t>
      </w:r>
      <w:r w:rsidR="00DB55B2">
        <w:rPr>
          <w:rFonts w:ascii="Times New Roman" w:hAnsi="Times New Roman"/>
          <w:szCs w:val="24"/>
        </w:rPr>
        <w:t xml:space="preserve"> å utarbeide</w:t>
      </w:r>
      <w:r w:rsidRPr="00500A67">
        <w:rPr>
          <w:rFonts w:ascii="Times New Roman" w:hAnsi="Times New Roman"/>
          <w:szCs w:val="24"/>
        </w:rPr>
        <w:t xml:space="preserve"> separat årsrapport for FOVF</w:t>
      </w:r>
      <w:r>
        <w:rPr>
          <w:rFonts w:ascii="Times New Roman" w:hAnsi="Times New Roman"/>
          <w:szCs w:val="24"/>
        </w:rPr>
        <w:t xml:space="preserve"> etter bestemmelsene punkt 2.3.3 og 1.6.1. DFØ understreker at en felles årsrapport for FOVF og OVF skal følge kravene i bestemmelsene til deler og benevnelser i årsrapporten etter punkt 1.6.1. </w:t>
      </w:r>
      <w:r w:rsidRPr="00500A67">
        <w:rPr>
          <w:rFonts w:ascii="Times New Roman" w:hAnsi="Times New Roman"/>
          <w:szCs w:val="24"/>
        </w:rPr>
        <w:t>Det gis unntak fra kravet til benevnelse på årsrapporten del I, dersom OVF finner det mest hensiktsmessig også å la styrets årsberetning inngå i dette punktet</w:t>
      </w:r>
      <w:r>
        <w:rPr>
          <w:rFonts w:ascii="Times New Roman" w:hAnsi="Times New Roman"/>
          <w:szCs w:val="24"/>
        </w:rPr>
        <w:t xml:space="preserve"> i en felles årsrapport</w:t>
      </w:r>
      <w:r w:rsidRPr="00500A67">
        <w:rPr>
          <w:rFonts w:ascii="Times New Roman" w:hAnsi="Times New Roman"/>
          <w:szCs w:val="24"/>
        </w:rPr>
        <w:t>.</w:t>
      </w:r>
      <w:r>
        <w:rPr>
          <w:rFonts w:ascii="Times New Roman" w:hAnsi="Times New Roman"/>
          <w:szCs w:val="24"/>
        </w:rPr>
        <w:t xml:space="preserve"> </w:t>
      </w:r>
    </w:p>
    <w:p w14:paraId="5ED0974D" w14:textId="77777777" w:rsidR="00390015" w:rsidRDefault="00390015" w:rsidP="00390015">
      <w:pPr>
        <w:pStyle w:val="Brdtekst"/>
        <w:rPr>
          <w:rFonts w:ascii="Times New Roman" w:hAnsi="Times New Roman"/>
          <w:szCs w:val="24"/>
        </w:rPr>
      </w:pPr>
    </w:p>
    <w:p w14:paraId="644A631D" w14:textId="6A2743B5" w:rsidR="00390015" w:rsidRPr="00500A67" w:rsidRDefault="00390015" w:rsidP="00390015">
      <w:pPr>
        <w:pStyle w:val="Brdtekst"/>
        <w:rPr>
          <w:rFonts w:ascii="Times New Roman" w:hAnsi="Times New Roman"/>
          <w:szCs w:val="24"/>
        </w:rPr>
      </w:pPr>
      <w:r>
        <w:rPr>
          <w:rFonts w:ascii="Times New Roman" w:hAnsi="Times New Roman"/>
          <w:szCs w:val="24"/>
        </w:rPr>
        <w:t xml:space="preserve">DFØ gir FOVF og OVF et tidsbegrenset unntak fra fristen 15. mars for oversendelse av felles årsrapport til departementet ved at fristen settes til 1. mai for året 2020 og frem til og med året 2022. </w:t>
      </w:r>
      <w:r w:rsidR="00DB55B2">
        <w:rPr>
          <w:rFonts w:ascii="Times New Roman" w:hAnsi="Times New Roman"/>
          <w:szCs w:val="24"/>
        </w:rPr>
        <w:t xml:space="preserve">FOVF og Barne- og familiedepartementet </w:t>
      </w:r>
      <w:r w:rsidR="00A61E20">
        <w:rPr>
          <w:rFonts w:ascii="Times New Roman" w:hAnsi="Times New Roman"/>
          <w:szCs w:val="24"/>
        </w:rPr>
        <w:t xml:space="preserve">må </w:t>
      </w:r>
      <w:r w:rsidR="00DB55B2">
        <w:rPr>
          <w:rFonts w:ascii="Times New Roman" w:hAnsi="Times New Roman"/>
          <w:szCs w:val="24"/>
        </w:rPr>
        <w:t>publisere årsrapporten på egne hjemmesi</w:t>
      </w:r>
      <w:r w:rsidR="00A61E20">
        <w:rPr>
          <w:rFonts w:ascii="Times New Roman" w:hAnsi="Times New Roman"/>
          <w:szCs w:val="24"/>
        </w:rPr>
        <w:t>der</w:t>
      </w:r>
      <w:r w:rsidR="00DB55B2">
        <w:rPr>
          <w:rFonts w:ascii="Times New Roman" w:hAnsi="Times New Roman"/>
          <w:szCs w:val="24"/>
        </w:rPr>
        <w:t xml:space="preserve"> så snart som mulig etter at årsrapporten er utarbeidet og oversendt departementet. </w:t>
      </w:r>
    </w:p>
    <w:p w14:paraId="220BA4F7" w14:textId="77777777" w:rsidR="00AA7102" w:rsidRPr="00AA7102" w:rsidRDefault="00AA7102">
      <w:pPr>
        <w:pStyle w:val="Brdtekst"/>
        <w:rPr>
          <w:rFonts w:ascii="Times New Roman" w:hAnsi="Times New Roman"/>
        </w:rPr>
      </w:pPr>
    </w:p>
    <w:p w14:paraId="33C468A7" w14:textId="77777777" w:rsidR="00915836" w:rsidRDefault="00AA7102">
      <w:pPr>
        <w:pStyle w:val="Brdtekst"/>
        <w:tabs>
          <w:tab w:val="left" w:pos="6733"/>
        </w:tabs>
        <w:spacing w:before="240" w:after="480"/>
        <w:rPr>
          <w:rFonts w:ascii="Times New Roman" w:hAnsi="Times New Roman"/>
        </w:rPr>
      </w:pPr>
      <w:r w:rsidRPr="00AA7102">
        <w:rPr>
          <w:rFonts w:ascii="Times New Roman" w:hAnsi="Times New Roman"/>
        </w:rPr>
        <w:t>Vennlig hilsen</w:t>
      </w:r>
    </w:p>
    <w:p w14:paraId="10EFAF1B" w14:textId="77777777" w:rsidR="00F1079A" w:rsidRDefault="00EB12BE" w:rsidP="00F1079A">
      <w:pPr>
        <w:pStyle w:val="Brdtekstuavstand"/>
        <w:tabs>
          <w:tab w:val="left" w:pos="6804"/>
        </w:tabs>
        <w:rPr>
          <w:rFonts w:ascii="Times New Roman" w:hAnsi="Times New Roman"/>
        </w:rPr>
      </w:pPr>
      <w:sdt>
        <w:sdtPr>
          <w:rPr>
            <w:rFonts w:ascii="Times New Roman" w:hAnsi="Times New Roman"/>
          </w:rPr>
          <w:alias w:val="Soa_Kontakt"/>
          <w:tag w:val="Soa_Kontakt"/>
          <w:id w:val="14647830"/>
          <w:placeholder>
            <w:docPart w:val="DefaultPlaceholder_22675703"/>
          </w:placeholder>
          <w:dataBinding w:xpath="/document/body/Soa_Kontakt" w:storeItemID="{0FBA823F-D461-43B5-BAC3-A36A72024F54}"/>
          <w:text/>
        </w:sdtPr>
        <w:sdtEndPr/>
        <w:sdtContent>
          <w:bookmarkStart w:id="7" w:name="Soa_Kontakt"/>
          <w:r w:rsidR="00F1079A">
            <w:rPr>
              <w:rFonts w:ascii="Times New Roman" w:hAnsi="Times New Roman"/>
            </w:rPr>
            <w:t>Wibecke Høgsveen</w:t>
          </w:r>
        </w:sdtContent>
      </w:sdt>
      <w:bookmarkEnd w:id="7"/>
    </w:p>
    <w:p w14:paraId="561D4984" w14:textId="77777777" w:rsidR="00F1079A" w:rsidRDefault="00EB12BE" w:rsidP="00F1079A">
      <w:pPr>
        <w:pStyle w:val="Brdtekstuavstand"/>
        <w:tabs>
          <w:tab w:val="left" w:pos="6804"/>
        </w:tabs>
        <w:rPr>
          <w:rFonts w:ascii="Times New Roman" w:hAnsi="Times New Roman"/>
          <w:i/>
        </w:rPr>
      </w:pPr>
      <w:sdt>
        <w:sdtPr>
          <w:rPr>
            <w:rFonts w:ascii="Times New Roman" w:hAnsi="Times New Roman"/>
          </w:rPr>
          <w:alias w:val="Soa_Tittel"/>
          <w:tag w:val="Soa_Tittel"/>
          <w:id w:val="14647832"/>
          <w:placeholder>
            <w:docPart w:val="DefaultPlaceholder_22675703"/>
          </w:placeholder>
          <w:dataBinding w:xpath="/document/body/Soa_Tittel" w:storeItemID="{0FBA823F-D461-43B5-BAC3-A36A72024F54}"/>
          <w:text/>
        </w:sdtPr>
        <w:sdtEndPr/>
        <w:sdtContent>
          <w:bookmarkStart w:id="8" w:name="Soa_Tittel"/>
          <w:r w:rsidR="00242971">
            <w:rPr>
              <w:rFonts w:ascii="Times New Roman" w:hAnsi="Times New Roman"/>
            </w:rPr>
            <w:t>avdelingsdirektør</w:t>
          </w:r>
        </w:sdtContent>
      </w:sdt>
      <w:bookmarkEnd w:id="8"/>
    </w:p>
    <w:p w14:paraId="3C9A3B53" w14:textId="77777777" w:rsidR="00915836" w:rsidRPr="00AA7102" w:rsidRDefault="00EB12BE" w:rsidP="006252C1">
      <w:pPr>
        <w:pStyle w:val="Brdtekstuavstand"/>
        <w:tabs>
          <w:tab w:val="left" w:pos="6804"/>
        </w:tabs>
        <w:ind w:firstLine="5670"/>
        <w:rPr>
          <w:rFonts w:ascii="Times New Roman" w:hAnsi="Times New Roman"/>
        </w:rPr>
      </w:pPr>
      <w:sdt>
        <w:sdtPr>
          <w:rPr>
            <w:rFonts w:ascii="Times New Roman" w:hAnsi="Times New Roman"/>
          </w:rPr>
          <w:alias w:val="Sse_Kontakt"/>
          <w:tag w:val="Sse_Kontakt"/>
          <w:id w:val="11027539"/>
          <w:placeholder>
            <w:docPart w:val="DefaultPlaceholder_22675703"/>
          </w:placeholder>
          <w:dataBinding w:xpath="/document/body/Sse_Kontakt" w:storeItemID="{0FBA823F-D461-43B5-BAC3-A36A72024F54}"/>
          <w:text/>
        </w:sdtPr>
        <w:sdtEndPr/>
        <w:sdtContent>
          <w:bookmarkStart w:id="9" w:name="Sse_Kontakt"/>
          <w:r w:rsidR="00242971">
            <w:rPr>
              <w:rFonts w:ascii="Times New Roman" w:hAnsi="Times New Roman"/>
            </w:rPr>
            <w:t>Erik Heen</w:t>
          </w:r>
        </w:sdtContent>
      </w:sdt>
      <w:bookmarkEnd w:id="9"/>
    </w:p>
    <w:p w14:paraId="03E2A7FD" w14:textId="77777777" w:rsidR="00915836" w:rsidRPr="00A8794B" w:rsidRDefault="00EB12BE" w:rsidP="00A8794B">
      <w:pPr>
        <w:pStyle w:val="Brdtekstuavstand"/>
        <w:tabs>
          <w:tab w:val="left" w:pos="6733"/>
        </w:tabs>
        <w:ind w:firstLine="5670"/>
        <w:rPr>
          <w:rFonts w:ascii="Times New Roman" w:hAnsi="Times New Roman"/>
          <w:i/>
        </w:rPr>
      </w:pPr>
      <w:sdt>
        <w:sdtPr>
          <w:rPr>
            <w:rFonts w:ascii="Times New Roman" w:hAnsi="Times New Roman"/>
          </w:rPr>
          <w:alias w:val="Sse_Tittel"/>
          <w:tag w:val="Sse_Tittel"/>
          <w:id w:val="11027540"/>
          <w:placeholder>
            <w:docPart w:val="DefaultPlaceholder_22675703"/>
          </w:placeholder>
          <w:dataBinding w:xpath="/document/body/Sse_Tittel" w:storeItemID="{0FBA823F-D461-43B5-BAC3-A36A72024F54}"/>
          <w:text/>
        </w:sdtPr>
        <w:sdtEndPr/>
        <w:sdtContent>
          <w:bookmarkStart w:id="10" w:name="Sse_Tittel"/>
          <w:r w:rsidR="00242971">
            <w:rPr>
              <w:rFonts w:ascii="Times New Roman" w:hAnsi="Times New Roman"/>
            </w:rPr>
            <w:t>seksjonssjef</w:t>
          </w:r>
        </w:sdtContent>
      </w:sdt>
      <w:bookmarkEnd w:id="10"/>
    </w:p>
    <w:p w14:paraId="2953374E" w14:textId="77777777" w:rsidR="00AA7102" w:rsidRDefault="00AA7102">
      <w:pPr>
        <w:pStyle w:val="Brdtekst"/>
      </w:pPr>
    </w:p>
    <w:p w14:paraId="787D6D1F" w14:textId="77777777" w:rsidR="003801D8" w:rsidRDefault="003801D8">
      <w:pPr>
        <w:pStyle w:val="Brdtekst"/>
      </w:pPr>
    </w:p>
    <w:p w14:paraId="7ED02A88" w14:textId="77777777" w:rsidR="003A3D8E" w:rsidRPr="006E3EDF" w:rsidRDefault="003A3D8E" w:rsidP="003A3D8E">
      <w:pPr>
        <w:pStyle w:val="Brdtekstuavstand"/>
        <w:tabs>
          <w:tab w:val="left" w:pos="6733"/>
          <w:tab w:val="left" w:pos="9785"/>
        </w:tabs>
        <w:rPr>
          <w:rFonts w:ascii="Times New Roman" w:hAnsi="Times New Roman"/>
        </w:rPr>
      </w:pPr>
      <w:r>
        <w:rPr>
          <w:rFonts w:ascii="Times New Roman" w:hAnsi="Times New Roman"/>
        </w:rPr>
        <w:t>Kopi til: Riksrevisjonen</w:t>
      </w:r>
    </w:p>
    <w:p w14:paraId="12FC8F62" w14:textId="77777777" w:rsidR="003A3D8E" w:rsidRDefault="003A3D8E">
      <w:pPr>
        <w:pStyle w:val="Brdtekst"/>
      </w:pPr>
    </w:p>
    <w:p w14:paraId="7E154C55" w14:textId="77777777" w:rsidR="003A3D8E" w:rsidRDefault="003A3D8E">
      <w:pPr>
        <w:pStyle w:val="Brdtekst"/>
      </w:pPr>
    </w:p>
    <w:p w14:paraId="121E5FC1" w14:textId="77777777" w:rsidR="003801D8" w:rsidRPr="003801D8" w:rsidRDefault="003801D8">
      <w:pPr>
        <w:pStyle w:val="Brdtekst"/>
        <w:rPr>
          <w:rFonts w:ascii="Times New Roman" w:hAnsi="Times New Roman"/>
          <w:i/>
        </w:rPr>
      </w:pPr>
      <w:r w:rsidRPr="003801D8">
        <w:rPr>
          <w:rFonts w:ascii="Times New Roman" w:hAnsi="Times New Roman"/>
          <w:i/>
        </w:rPr>
        <w:t>Brevet er elektronisk godkjent og sendes uten underskrift</w:t>
      </w:r>
    </w:p>
    <w:sectPr w:rsidR="003801D8" w:rsidRPr="003801D8" w:rsidSect="00F755DC">
      <w:headerReference w:type="even" r:id="rId8"/>
      <w:headerReference w:type="default" r:id="rId9"/>
      <w:footerReference w:type="even" r:id="rId10"/>
      <w:footerReference w:type="default" r:id="rId11"/>
      <w:headerReference w:type="first" r:id="rId12"/>
      <w:footerReference w:type="first" r:id="rId13"/>
      <w:pgSz w:w="11906" w:h="16838" w:code="9"/>
      <w:pgMar w:top="2093" w:right="1134" w:bottom="1985" w:left="1134" w:header="567" w:footer="851" w:gutter="0"/>
      <w:cols w:space="708"/>
      <w:titlePg/>
      <w:docGrid w:linePitch="360"/>
    </w:sectPr>
  </w:body>
</w:document>
</file>

<file path=word/comments.xml><?xml version="1.0" encoding="utf-8"?>
<w:comments xmlns:w="http://schemas.openxmlformats.org/wordprocessingml/2006/main"/>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A990A" w14:textId="77777777" w:rsidR="004916EB" w:rsidRDefault="004916EB">
      <w:r>
        <w:separator/>
      </w:r>
    </w:p>
  </w:endnote>
  <w:endnote w:type="continuationSeparator" w:id="0">
    <w:p w14:paraId="69E92661" w14:textId="77777777" w:rsidR="004916EB" w:rsidRDefault="0049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ITC Officina Sans Book">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BC0AA" w14:textId="77777777" w:rsidR="009001E6" w:rsidRDefault="009001E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C5A73" w14:textId="77777777" w:rsidR="009001E6" w:rsidRDefault="009001E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6061"/>
      <w:gridCol w:w="1367"/>
    </w:tblGrid>
    <w:tr w:rsidR="00F1079A" w14:paraId="5A83D4C7" w14:textId="77777777">
      <w:trPr>
        <w:cantSplit/>
      </w:trPr>
      <w:tc>
        <w:tcPr>
          <w:tcW w:w="6061" w:type="dxa"/>
          <w:vAlign w:val="bottom"/>
        </w:tcPr>
        <w:p w14:paraId="2025E19A" w14:textId="77777777" w:rsidR="00F1079A" w:rsidRDefault="00F1079A">
          <w:pPr>
            <w:pStyle w:val="Topptekst"/>
            <w:spacing w:before="40"/>
            <w:rPr>
              <w:rFonts w:ascii="Times New Roman" w:hAnsi="Times New Roman"/>
              <w:noProof/>
              <w:sz w:val="20"/>
            </w:rPr>
          </w:pPr>
        </w:p>
      </w:tc>
      <w:tc>
        <w:tcPr>
          <w:tcW w:w="1367" w:type="dxa"/>
          <w:vMerge w:val="restart"/>
          <w:vAlign w:val="bottom"/>
        </w:tcPr>
        <w:p w14:paraId="684C847E" w14:textId="77777777" w:rsidR="00F1079A" w:rsidRDefault="006252C1">
          <w:pPr>
            <w:pStyle w:val="Topptekst"/>
            <w:spacing w:before="40"/>
            <w:ind w:right="35"/>
            <w:rPr>
              <w:rFonts w:ascii="Times New Roman" w:hAnsi="Times New Roman"/>
              <w:noProof/>
              <w:sz w:val="20"/>
            </w:rPr>
          </w:pPr>
          <w:r>
            <w:rPr>
              <w:rFonts w:ascii="Times New Roman" w:hAnsi="Times New Roman"/>
              <w:noProof/>
              <w:sz w:val="20"/>
              <w:lang w:eastAsia="nb-NO"/>
            </w:rPr>
            <w:drawing>
              <wp:anchor distT="0" distB="0" distL="114300" distR="114300" simplePos="0" relativeHeight="251657728" behindDoc="0" locked="0" layoutInCell="1" allowOverlap="1" wp14:anchorId="16CCA7A2" wp14:editId="4447BD01">
                <wp:simplePos x="0" y="0"/>
                <wp:positionH relativeFrom="page">
                  <wp:posOffset>447675</wp:posOffset>
                </wp:positionH>
                <wp:positionV relativeFrom="page">
                  <wp:posOffset>-9525</wp:posOffset>
                </wp:positionV>
                <wp:extent cx="1904365" cy="723900"/>
                <wp:effectExtent l="19050" t="0" r="635" b="0"/>
                <wp:wrapNone/>
                <wp:docPr id="9" name="Bilde 9" descr="SSO_ruteark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O_ruteark_word"/>
                        <pic:cNvPicPr>
                          <a:picLocks noChangeAspect="1" noChangeArrowheads="1"/>
                        </pic:cNvPicPr>
                      </pic:nvPicPr>
                      <pic:blipFill>
                        <a:blip r:embed="rId1"/>
                        <a:srcRect/>
                        <a:stretch>
                          <a:fillRect/>
                        </a:stretch>
                      </pic:blipFill>
                      <pic:spPr bwMode="auto">
                        <a:xfrm>
                          <a:off x="0" y="0"/>
                          <a:ext cx="1904365" cy="723900"/>
                        </a:xfrm>
                        <a:prstGeom prst="rect">
                          <a:avLst/>
                        </a:prstGeom>
                        <a:noFill/>
                        <a:ln w="9525">
                          <a:noFill/>
                          <a:miter lim="800000"/>
                          <a:headEnd/>
                          <a:tailEnd/>
                        </a:ln>
                      </pic:spPr>
                    </pic:pic>
                  </a:graphicData>
                </a:graphic>
              </wp:anchor>
            </w:drawing>
          </w:r>
        </w:p>
      </w:tc>
    </w:tr>
    <w:tr w:rsidR="00F1079A" w:rsidRPr="006252C1" w14:paraId="5226EB0F" w14:textId="77777777">
      <w:trPr>
        <w:cantSplit/>
      </w:trPr>
      <w:tc>
        <w:tcPr>
          <w:tcW w:w="6061" w:type="dxa"/>
          <w:tcBorders>
            <w:bottom w:val="nil"/>
          </w:tcBorders>
          <w:vAlign w:val="bottom"/>
        </w:tcPr>
        <w:p w14:paraId="0E86AB91" w14:textId="77777777" w:rsidR="00C94754" w:rsidRPr="00F974D0" w:rsidRDefault="00C94754" w:rsidP="00C94754">
          <w:pPr>
            <w:pStyle w:val="Topptekst"/>
            <w:spacing w:before="40"/>
            <w:rPr>
              <w:rFonts w:ascii="Arial" w:hAnsi="Arial" w:cs="Arial"/>
              <w:noProof/>
              <w:szCs w:val="16"/>
            </w:rPr>
          </w:pPr>
          <w:r w:rsidRPr="00F974D0">
            <w:rPr>
              <w:rFonts w:ascii="Arial" w:hAnsi="Arial" w:cs="Arial"/>
              <w:noProof/>
              <w:szCs w:val="16"/>
            </w:rPr>
            <w:t>Postadresse:</w:t>
          </w:r>
          <w:r>
            <w:rPr>
              <w:rFonts w:ascii="Arial" w:hAnsi="Arial" w:cs="Arial"/>
              <w:noProof/>
              <w:szCs w:val="16"/>
            </w:rPr>
            <w:t xml:space="preserve"> Postboks 7154 St. Olavs plass</w:t>
          </w:r>
          <w:r w:rsidRPr="00F974D0">
            <w:rPr>
              <w:rFonts w:ascii="Arial" w:hAnsi="Arial" w:cs="Arial"/>
              <w:noProof/>
              <w:szCs w:val="16"/>
            </w:rPr>
            <w:t xml:space="preserve">, </w:t>
          </w:r>
          <w:r>
            <w:rPr>
              <w:rFonts w:ascii="Arial" w:hAnsi="Arial" w:cs="Arial"/>
              <w:noProof/>
              <w:szCs w:val="16"/>
            </w:rPr>
            <w:t>0130 Oslo</w:t>
          </w:r>
        </w:p>
        <w:p w14:paraId="5F7081E9" w14:textId="77777777" w:rsidR="00C94754" w:rsidRPr="00F974D0" w:rsidRDefault="00C94754" w:rsidP="00C94754">
          <w:pPr>
            <w:pStyle w:val="Topptekst"/>
            <w:spacing w:before="40"/>
            <w:rPr>
              <w:rFonts w:ascii="Arial" w:hAnsi="Arial" w:cs="Arial"/>
              <w:noProof/>
              <w:szCs w:val="16"/>
            </w:rPr>
          </w:pPr>
          <w:r w:rsidRPr="00F974D0">
            <w:rPr>
              <w:rFonts w:ascii="Arial" w:hAnsi="Arial" w:cs="Arial"/>
              <w:noProof/>
              <w:szCs w:val="16"/>
            </w:rPr>
            <w:t>Kontoradresse:</w:t>
          </w:r>
          <w:r>
            <w:rPr>
              <w:rFonts w:ascii="Arial" w:hAnsi="Arial" w:cs="Arial"/>
              <w:noProof/>
              <w:szCs w:val="16"/>
            </w:rPr>
            <w:t xml:space="preserve"> Karl Johans gate 37 B, 0162 Oslo</w:t>
          </w:r>
          <w:r w:rsidRPr="00F974D0">
            <w:rPr>
              <w:rFonts w:ascii="Arial" w:hAnsi="Arial" w:cs="Arial"/>
              <w:noProof/>
              <w:szCs w:val="16"/>
            </w:rPr>
            <w:t>, Org. nr. 986252932</w:t>
          </w:r>
        </w:p>
        <w:p w14:paraId="7A34B63C" w14:textId="77777777" w:rsidR="00C94754" w:rsidRDefault="00C94754" w:rsidP="00C94754">
          <w:pPr>
            <w:pStyle w:val="Topptekst"/>
            <w:spacing w:before="40"/>
            <w:rPr>
              <w:rFonts w:ascii="Arial" w:hAnsi="Arial" w:cs="Arial"/>
              <w:noProof/>
              <w:szCs w:val="16"/>
            </w:rPr>
          </w:pPr>
          <w:r w:rsidRPr="00F974D0">
            <w:rPr>
              <w:rFonts w:ascii="Arial" w:hAnsi="Arial" w:cs="Arial"/>
              <w:noProof/>
              <w:szCs w:val="16"/>
            </w:rPr>
            <w:t>Sentralbord: 400 07 997</w:t>
          </w:r>
        </w:p>
        <w:p w14:paraId="53401FE5" w14:textId="77777777" w:rsidR="00A8794B" w:rsidRPr="00A8794B" w:rsidRDefault="00C94754" w:rsidP="00C94754">
          <w:pPr>
            <w:pStyle w:val="Bunntekst"/>
            <w:rPr>
              <w:rFonts w:ascii="Arial" w:hAnsi="Arial" w:cs="Arial"/>
              <w:noProof/>
              <w:sz w:val="16"/>
              <w:szCs w:val="16"/>
            </w:rPr>
          </w:pPr>
          <w:r w:rsidRPr="00F974D0">
            <w:rPr>
              <w:rFonts w:ascii="Arial" w:hAnsi="Arial" w:cs="Arial"/>
              <w:noProof/>
              <w:sz w:val="16"/>
              <w:szCs w:val="16"/>
            </w:rPr>
            <w:t xml:space="preserve">E-post: </w:t>
          </w:r>
          <w:r>
            <w:rPr>
              <w:rFonts w:ascii="Arial" w:hAnsi="Arial" w:cs="Arial"/>
              <w:noProof/>
              <w:sz w:val="16"/>
              <w:szCs w:val="16"/>
            </w:rPr>
            <w:t>postmottak@dfo.no</w:t>
          </w:r>
        </w:p>
      </w:tc>
      <w:tc>
        <w:tcPr>
          <w:tcW w:w="1367" w:type="dxa"/>
          <w:vMerge/>
          <w:tcBorders>
            <w:bottom w:val="nil"/>
          </w:tcBorders>
          <w:vAlign w:val="bottom"/>
        </w:tcPr>
        <w:p w14:paraId="5E147705" w14:textId="77777777" w:rsidR="00F1079A" w:rsidRPr="006252C1" w:rsidRDefault="00F1079A">
          <w:pPr>
            <w:pStyle w:val="Topptekst"/>
            <w:spacing w:before="40"/>
            <w:rPr>
              <w:rFonts w:ascii="Arial" w:hAnsi="Arial" w:cs="Arial"/>
              <w:noProof/>
              <w:szCs w:val="16"/>
            </w:rPr>
          </w:pPr>
        </w:p>
      </w:tc>
    </w:tr>
  </w:tbl>
  <w:p w14:paraId="3A147C09" w14:textId="77777777" w:rsidR="00F1079A" w:rsidRPr="00746BD1" w:rsidRDefault="00F1079A">
    <w:pPr>
      <w:pStyle w:val="Bunntekst"/>
      <w:rPr>
        <w:rFonts w:ascii="Times New Roman" w:hAnsi="Times New Roman"/>
        <w:noProof/>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2CFA2" w14:textId="77777777" w:rsidR="004916EB" w:rsidRDefault="004916EB">
      <w:r>
        <w:separator/>
      </w:r>
    </w:p>
  </w:footnote>
  <w:footnote w:type="continuationSeparator" w:id="0">
    <w:p w14:paraId="13FD5BB0" w14:textId="77777777" w:rsidR="004916EB" w:rsidRDefault="00491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F5567" w14:textId="77777777" w:rsidR="009001E6" w:rsidRDefault="009001E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194"/>
    </w:tblGrid>
    <w:tr w:rsidR="00F1079A" w14:paraId="2D135459" w14:textId="77777777">
      <w:trPr>
        <w:cantSplit/>
      </w:trPr>
      <w:tc>
        <w:tcPr>
          <w:tcW w:w="2660" w:type="dxa"/>
          <w:tcBorders>
            <w:top w:val="nil"/>
            <w:left w:val="nil"/>
            <w:bottom w:val="nil"/>
            <w:right w:val="nil"/>
          </w:tcBorders>
        </w:tcPr>
        <w:p w14:paraId="3BE87E60" w14:textId="77777777" w:rsidR="00F1079A" w:rsidRDefault="00F1079A">
          <w:pPr>
            <w:pStyle w:val="Topptekst"/>
            <w:jc w:val="right"/>
          </w:pPr>
        </w:p>
      </w:tc>
      <w:tc>
        <w:tcPr>
          <w:tcW w:w="7194" w:type="dxa"/>
          <w:tcBorders>
            <w:top w:val="nil"/>
            <w:left w:val="nil"/>
            <w:bottom w:val="nil"/>
            <w:right w:val="nil"/>
          </w:tcBorders>
        </w:tcPr>
        <w:p w14:paraId="6144F261" w14:textId="77777777" w:rsidR="00F1079A" w:rsidRDefault="00F1079A">
          <w:pPr>
            <w:pStyle w:val="Topptekst"/>
            <w:jc w:val="right"/>
            <w:rPr>
              <w:rFonts w:ascii="Arial" w:hAnsi="Arial" w:cs="Arial"/>
              <w:sz w:val="20"/>
            </w:rPr>
          </w:pPr>
          <w:r w:rsidRPr="00AA7102">
            <w:rPr>
              <w:rFonts w:ascii="Arial" w:hAnsi="Arial" w:cs="Arial"/>
              <w:sz w:val="20"/>
            </w:rPr>
            <w:t xml:space="preserve">Side </w:t>
          </w:r>
          <w:r w:rsidR="00572AFC" w:rsidRPr="00AA7102">
            <w:rPr>
              <w:rFonts w:ascii="Arial" w:hAnsi="Arial" w:cs="Arial"/>
              <w:sz w:val="20"/>
            </w:rPr>
            <w:fldChar w:fldCharType="begin"/>
          </w:r>
          <w:r w:rsidRPr="00AA7102">
            <w:rPr>
              <w:rFonts w:ascii="Arial" w:hAnsi="Arial" w:cs="Arial"/>
              <w:sz w:val="20"/>
            </w:rPr>
            <w:instrText xml:space="preserve"> PAGE </w:instrText>
          </w:r>
          <w:r w:rsidR="00572AFC" w:rsidRPr="00AA7102">
            <w:rPr>
              <w:rFonts w:ascii="Arial" w:hAnsi="Arial" w:cs="Arial"/>
              <w:sz w:val="20"/>
            </w:rPr>
            <w:fldChar w:fldCharType="separate"/>
          </w:r>
          <w:r w:rsidR="00D95FA0">
            <w:rPr>
              <w:rFonts w:ascii="Arial" w:hAnsi="Arial" w:cs="Arial"/>
              <w:noProof/>
              <w:sz w:val="20"/>
            </w:rPr>
            <w:t>2</w:t>
          </w:r>
          <w:r w:rsidR="00572AFC" w:rsidRPr="00AA7102">
            <w:rPr>
              <w:rFonts w:ascii="Arial" w:hAnsi="Arial" w:cs="Arial"/>
              <w:sz w:val="20"/>
            </w:rPr>
            <w:fldChar w:fldCharType="end"/>
          </w:r>
          <w:r w:rsidRPr="00AA7102">
            <w:rPr>
              <w:rFonts w:ascii="Arial" w:hAnsi="Arial" w:cs="Arial"/>
              <w:sz w:val="20"/>
            </w:rPr>
            <w:t xml:space="preserve"> av </w:t>
          </w:r>
          <w:r w:rsidR="00572AFC" w:rsidRPr="00AA7102">
            <w:rPr>
              <w:rFonts w:ascii="Arial" w:hAnsi="Arial" w:cs="Arial"/>
              <w:sz w:val="20"/>
            </w:rPr>
            <w:fldChar w:fldCharType="begin"/>
          </w:r>
          <w:r w:rsidRPr="00AA7102">
            <w:rPr>
              <w:rFonts w:ascii="Arial" w:hAnsi="Arial" w:cs="Arial"/>
              <w:sz w:val="20"/>
            </w:rPr>
            <w:instrText xml:space="preserve"> NUMPAGES </w:instrText>
          </w:r>
          <w:r w:rsidR="00572AFC" w:rsidRPr="00AA7102">
            <w:rPr>
              <w:rFonts w:ascii="Arial" w:hAnsi="Arial" w:cs="Arial"/>
              <w:sz w:val="20"/>
            </w:rPr>
            <w:fldChar w:fldCharType="separate"/>
          </w:r>
          <w:r w:rsidR="00D95FA0">
            <w:rPr>
              <w:rFonts w:ascii="Arial" w:hAnsi="Arial" w:cs="Arial"/>
              <w:noProof/>
              <w:sz w:val="20"/>
            </w:rPr>
            <w:t>2</w:t>
          </w:r>
          <w:r w:rsidR="00572AFC" w:rsidRPr="00AA7102">
            <w:rPr>
              <w:rFonts w:ascii="Arial" w:hAnsi="Arial" w:cs="Arial"/>
              <w:sz w:val="20"/>
            </w:rPr>
            <w:fldChar w:fldCharType="end"/>
          </w:r>
        </w:p>
      </w:tc>
    </w:tr>
  </w:tbl>
  <w:p w14:paraId="59979D64" w14:textId="77777777" w:rsidR="00F1079A" w:rsidRDefault="00F1079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1A9E3" w14:textId="77777777" w:rsidR="00F1079A" w:rsidRDefault="00F1079A">
    <w:pPr>
      <w:pStyle w:val="Bunntekst"/>
      <w:tabs>
        <w:tab w:val="clear" w:pos="4536"/>
        <w:tab w:val="clear" w:pos="9072"/>
      </w:tabs>
    </w:pPr>
  </w:p>
  <w:tbl>
    <w:tblPr>
      <w:tblW w:w="9816" w:type="dxa"/>
      <w:tblCellMar>
        <w:left w:w="70" w:type="dxa"/>
        <w:right w:w="70" w:type="dxa"/>
      </w:tblCellMar>
      <w:tblLook w:val="0000" w:firstRow="0" w:lastRow="0" w:firstColumn="0" w:lastColumn="0" w:noHBand="0" w:noVBand="0"/>
    </w:tblPr>
    <w:tblGrid>
      <w:gridCol w:w="3898"/>
      <w:gridCol w:w="2268"/>
      <w:gridCol w:w="1984"/>
      <w:gridCol w:w="1666"/>
    </w:tblGrid>
    <w:tr w:rsidR="009001E6" w14:paraId="5AE240AD" w14:textId="77777777">
      <w:trPr>
        <w:cantSplit/>
      </w:trPr>
      <w:tc>
        <w:tcPr>
          <w:tcW w:w="3898" w:type="dxa"/>
          <w:vMerge w:val="restart"/>
          <w:vAlign w:val="bottom"/>
        </w:tcPr>
        <w:p w14:paraId="41CF2CD3" w14:textId="77777777" w:rsidR="00F1079A" w:rsidRDefault="009001E6">
          <w:pPr>
            <w:spacing w:after="40"/>
            <w:rPr>
              <w:sz w:val="16"/>
            </w:rPr>
          </w:pPr>
          <w:r>
            <w:rPr>
              <w:noProof/>
            </w:rPr>
            <w:drawing>
              <wp:inline distT="0" distB="0" distL="0" distR="0" wp14:anchorId="38730F2F" wp14:editId="311A5990">
                <wp:extent cx="1987296" cy="28681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128" cy="308440"/>
                        </a:xfrm>
                        <a:prstGeom prst="rect">
                          <a:avLst/>
                        </a:prstGeom>
                        <a:noFill/>
                        <a:ln>
                          <a:noFill/>
                        </a:ln>
                      </pic:spPr>
                    </pic:pic>
                  </a:graphicData>
                </a:graphic>
              </wp:inline>
            </w:drawing>
          </w:r>
        </w:p>
      </w:tc>
      <w:tc>
        <w:tcPr>
          <w:tcW w:w="2268" w:type="dxa"/>
        </w:tcPr>
        <w:p w14:paraId="43F77FCE" w14:textId="77777777" w:rsidR="00F1079A" w:rsidRDefault="00F1079A">
          <w:pPr>
            <w:pStyle w:val="Topptekst"/>
            <w:spacing w:after="40"/>
            <w:rPr>
              <w:rFonts w:ascii="Arial" w:hAnsi="Arial" w:cs="Arial"/>
              <w:noProof/>
            </w:rPr>
          </w:pPr>
          <w:r>
            <w:rPr>
              <w:rFonts w:ascii="Arial" w:hAnsi="Arial" w:cs="Arial"/>
              <w:noProof/>
            </w:rPr>
            <w:t>Saksbehandler</w:t>
          </w:r>
        </w:p>
      </w:tc>
      <w:tc>
        <w:tcPr>
          <w:tcW w:w="1984" w:type="dxa"/>
        </w:tcPr>
        <w:p w14:paraId="08EEE3EC" w14:textId="77777777" w:rsidR="00F1079A" w:rsidRDefault="00F1079A">
          <w:pPr>
            <w:pStyle w:val="Topptekst"/>
            <w:spacing w:after="40"/>
            <w:rPr>
              <w:rFonts w:ascii="Arial" w:hAnsi="Arial" w:cs="Arial"/>
              <w:noProof/>
            </w:rPr>
          </w:pPr>
          <w:r>
            <w:rPr>
              <w:rFonts w:ascii="Arial" w:hAnsi="Arial" w:cs="Arial"/>
              <w:noProof/>
            </w:rPr>
            <w:t>Deres dato</w:t>
          </w:r>
        </w:p>
      </w:tc>
      <w:tc>
        <w:tcPr>
          <w:tcW w:w="1666" w:type="dxa"/>
        </w:tcPr>
        <w:p w14:paraId="4FAA7F4B" w14:textId="77777777" w:rsidR="00F1079A" w:rsidRDefault="00F1079A">
          <w:pPr>
            <w:pStyle w:val="Topptekst"/>
            <w:spacing w:after="40"/>
            <w:rPr>
              <w:rFonts w:ascii="Arial" w:hAnsi="Arial" w:cs="Arial"/>
              <w:noProof/>
            </w:rPr>
          </w:pPr>
          <w:r>
            <w:rPr>
              <w:rFonts w:ascii="Arial" w:hAnsi="Arial" w:cs="Arial"/>
              <w:noProof/>
            </w:rPr>
            <w:t>Vår dato</w:t>
          </w:r>
        </w:p>
      </w:tc>
    </w:tr>
    <w:tr w:rsidR="009001E6" w14:paraId="178EE324" w14:textId="77777777">
      <w:trPr>
        <w:cantSplit/>
      </w:trPr>
      <w:tc>
        <w:tcPr>
          <w:tcW w:w="3898" w:type="dxa"/>
          <w:vMerge/>
        </w:tcPr>
        <w:p w14:paraId="34D82449" w14:textId="77777777" w:rsidR="00F1079A" w:rsidRDefault="00F1079A">
          <w:pPr>
            <w:pStyle w:val="Topptekst"/>
            <w:rPr>
              <w:noProof/>
            </w:rPr>
          </w:pPr>
        </w:p>
      </w:tc>
      <w:tc>
        <w:tcPr>
          <w:tcW w:w="2268" w:type="dxa"/>
        </w:tcPr>
        <w:p w14:paraId="62F4CC86" w14:textId="77777777" w:rsidR="00F1079A" w:rsidRDefault="00EB12BE">
          <w:pPr>
            <w:pStyle w:val="Topptekst"/>
            <w:spacing w:after="40"/>
            <w:rPr>
              <w:rFonts w:ascii="Arial" w:hAnsi="Arial" w:cs="Arial"/>
              <w:noProof/>
            </w:rPr>
          </w:pPr>
          <w:sdt>
            <w:sdtPr>
              <w:rPr>
                <w:rFonts w:ascii="Arial" w:hAnsi="Arial" w:cs="Arial"/>
                <w:noProof/>
              </w:rPr>
              <w:alias w:val="Sbr_Navn"/>
              <w:tag w:val="Sbr_Navn"/>
              <w:id w:val="11027532"/>
              <w:lock w:val="sdtContentLocked"/>
              <w:placeholder>
                <w:docPart w:val="DefaultPlaceholder_22675703"/>
              </w:placeholder>
              <w:dataBinding w:xpath="/document/header/Sbr_Navn" w:storeItemID="{0FBA823F-D461-43B5-BAC3-A36A72024F54}"/>
              <w:text/>
            </w:sdtPr>
            <w:sdtEndPr/>
            <w:sdtContent>
              <w:bookmarkStart w:id="11" w:name="Sbr_Navn"/>
              <w:r w:rsidR="00F1079A">
                <w:rPr>
                  <w:rFonts w:ascii="Arial" w:hAnsi="Arial" w:cs="Arial"/>
                  <w:noProof/>
                </w:rPr>
                <w:t>Sølvi Helmersen Aalbu</w:t>
              </w:r>
            </w:sdtContent>
          </w:sdt>
          <w:bookmarkEnd w:id="11"/>
        </w:p>
      </w:tc>
      <w:tc>
        <w:tcPr>
          <w:tcW w:w="1984" w:type="dxa"/>
        </w:tcPr>
        <w:p w14:paraId="64571FDF" w14:textId="77777777" w:rsidR="00F1079A" w:rsidRDefault="00EB12BE">
          <w:pPr>
            <w:pStyle w:val="Topptekst"/>
            <w:spacing w:after="40"/>
            <w:rPr>
              <w:rFonts w:ascii="Arial" w:hAnsi="Arial" w:cs="Arial"/>
              <w:noProof/>
            </w:rPr>
          </w:pPr>
          <w:sdt>
            <w:sdtPr>
              <w:rPr>
                <w:rFonts w:ascii="Arial" w:hAnsi="Arial" w:cs="Arial"/>
                <w:noProof/>
              </w:rPr>
              <w:alias w:val="Sdo_SvarPaaDokDato"/>
              <w:tag w:val="Sdo_SvarPaaDokDato"/>
              <w:id w:val="11027533"/>
              <w:lock w:val="sdtContentLocked"/>
              <w:placeholder>
                <w:docPart w:val="DefaultPlaceholder_22675703"/>
              </w:placeholder>
              <w:dataBinding w:xpath="/document/header/Sdo_SvarPaaDokDato" w:storeItemID="{0FBA823F-D461-43B5-BAC3-A36A72024F54}"/>
              <w:text/>
            </w:sdtPr>
            <w:sdtEndPr/>
            <w:sdtContent>
              <w:bookmarkStart w:id="12" w:name="Sdo_SvarPaaDokDato"/>
              <w:r w:rsidR="00F1079A">
                <w:rPr>
                  <w:rFonts w:ascii="Arial" w:hAnsi="Arial" w:cs="Arial"/>
                  <w:noProof/>
                </w:rPr>
                <w:t>13.01.2021</w:t>
              </w:r>
            </w:sdtContent>
          </w:sdt>
          <w:bookmarkEnd w:id="12"/>
        </w:p>
      </w:tc>
      <w:tc>
        <w:tcPr>
          <w:tcW w:w="1666" w:type="dxa"/>
        </w:tcPr>
        <w:p w14:paraId="7D6E9D20" w14:textId="77777777" w:rsidR="00F1079A" w:rsidRDefault="00EB12BE">
          <w:pPr>
            <w:pStyle w:val="Topptekst"/>
            <w:spacing w:after="40"/>
            <w:rPr>
              <w:rFonts w:ascii="Arial" w:hAnsi="Arial" w:cs="Arial"/>
              <w:noProof/>
            </w:rPr>
          </w:pPr>
          <w:sdt>
            <w:sdtPr>
              <w:rPr>
                <w:rFonts w:ascii="Arial" w:hAnsi="Arial" w:cs="Arial"/>
                <w:noProof/>
              </w:rPr>
              <w:alias w:val="Sdo_DokDato"/>
              <w:tag w:val="Sdo_DokDato"/>
              <w:id w:val="11027534"/>
              <w:lock w:val="sdtContentLocked"/>
              <w:placeholder>
                <w:docPart w:val="DefaultPlaceholder_22675703"/>
              </w:placeholder>
              <w:dataBinding w:xpath="/document/header/Sdo_DokDato" w:storeItemID="{0FBA823F-D461-43B5-BAC3-A36A72024F54}"/>
              <w:text/>
            </w:sdtPr>
            <w:sdtEndPr/>
            <w:sdtContent>
              <w:bookmarkStart w:id="13" w:name="Sdo_DokDato"/>
              <w:r w:rsidR="00F1079A">
                <w:rPr>
                  <w:rFonts w:ascii="Arial" w:hAnsi="Arial" w:cs="Arial"/>
                  <w:noProof/>
                </w:rPr>
                <w:t>23.02.2021</w:t>
              </w:r>
            </w:sdtContent>
          </w:sdt>
          <w:bookmarkEnd w:id="13"/>
        </w:p>
      </w:tc>
    </w:tr>
    <w:tr w:rsidR="009001E6" w14:paraId="1E8B2703" w14:textId="77777777">
      <w:trPr>
        <w:cantSplit/>
      </w:trPr>
      <w:tc>
        <w:tcPr>
          <w:tcW w:w="3898" w:type="dxa"/>
          <w:vMerge/>
        </w:tcPr>
        <w:p w14:paraId="5FACA222" w14:textId="77777777" w:rsidR="00F1079A" w:rsidRDefault="00F1079A">
          <w:pPr>
            <w:pStyle w:val="Topptekst"/>
            <w:rPr>
              <w:noProof/>
            </w:rPr>
          </w:pPr>
        </w:p>
      </w:tc>
      <w:tc>
        <w:tcPr>
          <w:tcW w:w="2268" w:type="dxa"/>
        </w:tcPr>
        <w:p w14:paraId="7CD4EC2E" w14:textId="77777777" w:rsidR="00F1079A" w:rsidRDefault="00F1079A">
          <w:pPr>
            <w:pStyle w:val="Topptekst"/>
            <w:spacing w:after="40"/>
            <w:rPr>
              <w:rFonts w:ascii="Arial" w:hAnsi="Arial" w:cs="Arial"/>
              <w:noProof/>
            </w:rPr>
          </w:pPr>
        </w:p>
      </w:tc>
      <w:tc>
        <w:tcPr>
          <w:tcW w:w="1984" w:type="dxa"/>
        </w:tcPr>
        <w:p w14:paraId="0F75AE41" w14:textId="77777777" w:rsidR="00F1079A" w:rsidRDefault="00F1079A">
          <w:pPr>
            <w:pStyle w:val="Topptekst"/>
            <w:spacing w:after="40"/>
            <w:rPr>
              <w:rFonts w:ascii="Arial" w:hAnsi="Arial" w:cs="Arial"/>
              <w:noProof/>
            </w:rPr>
          </w:pPr>
        </w:p>
      </w:tc>
      <w:tc>
        <w:tcPr>
          <w:tcW w:w="1666" w:type="dxa"/>
        </w:tcPr>
        <w:p w14:paraId="30AAABBC" w14:textId="77777777" w:rsidR="00F1079A" w:rsidRDefault="00F1079A">
          <w:pPr>
            <w:pStyle w:val="Topptekst"/>
            <w:spacing w:after="40"/>
            <w:rPr>
              <w:rFonts w:ascii="Arial" w:hAnsi="Arial" w:cs="Arial"/>
              <w:noProof/>
            </w:rPr>
          </w:pPr>
        </w:p>
      </w:tc>
    </w:tr>
    <w:tr w:rsidR="009001E6" w14:paraId="06399312" w14:textId="77777777">
      <w:trPr>
        <w:cantSplit/>
      </w:trPr>
      <w:tc>
        <w:tcPr>
          <w:tcW w:w="3898" w:type="dxa"/>
          <w:vMerge w:val="restart"/>
        </w:tcPr>
        <w:p w14:paraId="5B645E27" w14:textId="77777777" w:rsidR="00F1079A" w:rsidRDefault="00F1079A">
          <w:pPr>
            <w:pStyle w:val="Topptekst"/>
            <w:rPr>
              <w:rFonts w:ascii="Arial" w:hAnsi="Arial" w:cs="Arial"/>
              <w:b/>
              <w:szCs w:val="28"/>
            </w:rPr>
          </w:pPr>
        </w:p>
      </w:tc>
      <w:tc>
        <w:tcPr>
          <w:tcW w:w="2268" w:type="dxa"/>
        </w:tcPr>
        <w:p w14:paraId="347CE39F" w14:textId="77777777" w:rsidR="00F1079A" w:rsidRDefault="00F1079A">
          <w:pPr>
            <w:pStyle w:val="Topptekst"/>
            <w:spacing w:after="40"/>
            <w:rPr>
              <w:rFonts w:ascii="Arial" w:hAnsi="Arial" w:cs="Arial"/>
              <w:noProof/>
            </w:rPr>
          </w:pPr>
          <w:r>
            <w:rPr>
              <w:rFonts w:ascii="Arial" w:hAnsi="Arial" w:cs="Arial"/>
              <w:noProof/>
            </w:rPr>
            <w:t>Telefon</w:t>
          </w:r>
        </w:p>
      </w:tc>
      <w:tc>
        <w:tcPr>
          <w:tcW w:w="1984" w:type="dxa"/>
        </w:tcPr>
        <w:p w14:paraId="3635225B" w14:textId="77777777" w:rsidR="00F1079A" w:rsidRDefault="00F1079A">
          <w:pPr>
            <w:pStyle w:val="Topptekst"/>
            <w:spacing w:after="40"/>
            <w:rPr>
              <w:rFonts w:ascii="Arial" w:hAnsi="Arial" w:cs="Arial"/>
              <w:noProof/>
            </w:rPr>
          </w:pPr>
          <w:r>
            <w:rPr>
              <w:rFonts w:ascii="Arial" w:hAnsi="Arial" w:cs="Arial"/>
              <w:noProof/>
            </w:rPr>
            <w:t>Deres referanse</w:t>
          </w:r>
        </w:p>
      </w:tc>
      <w:tc>
        <w:tcPr>
          <w:tcW w:w="1666" w:type="dxa"/>
        </w:tcPr>
        <w:p w14:paraId="2F73BD80" w14:textId="77777777" w:rsidR="00F1079A" w:rsidRDefault="00F1079A">
          <w:pPr>
            <w:pStyle w:val="Topptekst"/>
            <w:spacing w:after="40"/>
            <w:rPr>
              <w:rFonts w:ascii="Arial" w:hAnsi="Arial" w:cs="Arial"/>
              <w:noProof/>
            </w:rPr>
          </w:pPr>
          <w:r>
            <w:rPr>
              <w:rFonts w:ascii="Arial" w:hAnsi="Arial" w:cs="Arial"/>
              <w:noProof/>
            </w:rPr>
            <w:t>Vår referanse</w:t>
          </w:r>
        </w:p>
      </w:tc>
    </w:tr>
    <w:tr w:rsidR="009001E6" w14:paraId="5DC17058" w14:textId="77777777">
      <w:trPr>
        <w:cantSplit/>
      </w:trPr>
      <w:tc>
        <w:tcPr>
          <w:tcW w:w="3898" w:type="dxa"/>
          <w:vMerge/>
        </w:tcPr>
        <w:p w14:paraId="69CBDC86" w14:textId="77777777" w:rsidR="00F1079A" w:rsidRDefault="00F1079A">
          <w:pPr>
            <w:pStyle w:val="Topptekst"/>
            <w:rPr>
              <w:noProof/>
            </w:rPr>
          </w:pPr>
        </w:p>
      </w:tc>
      <w:tc>
        <w:tcPr>
          <w:tcW w:w="2268" w:type="dxa"/>
        </w:tcPr>
        <w:p w14:paraId="4CD7E95B" w14:textId="77777777" w:rsidR="00F1079A" w:rsidRDefault="00EB12BE">
          <w:pPr>
            <w:pStyle w:val="Topptekst"/>
            <w:spacing w:after="40"/>
            <w:rPr>
              <w:rFonts w:ascii="Arial" w:hAnsi="Arial" w:cs="Arial"/>
              <w:noProof/>
            </w:rPr>
          </w:pPr>
          <w:sdt>
            <w:sdtPr>
              <w:rPr>
                <w:rFonts w:ascii="Arial" w:hAnsi="Arial" w:cs="Arial"/>
                <w:noProof/>
              </w:rPr>
              <w:alias w:val="Sbr_Tlf"/>
              <w:tag w:val="Sbr_Tlf"/>
              <w:id w:val="11027535"/>
              <w:lock w:val="sdtContentLocked"/>
              <w:placeholder>
                <w:docPart w:val="DefaultPlaceholder_22675703"/>
              </w:placeholder>
              <w:dataBinding w:xpath="/document/header/Sbr_Tlf" w:storeItemID="{0FBA823F-D461-43B5-BAC3-A36A72024F54}"/>
              <w:text/>
            </w:sdtPr>
            <w:sdtEndPr/>
            <w:sdtContent>
              <w:bookmarkStart w:id="14" w:name="Sbr_Tlf"/>
              <w:r w:rsidR="00F1079A">
                <w:rPr>
                  <w:rFonts w:ascii="Arial" w:hAnsi="Arial" w:cs="Arial"/>
                  <w:noProof/>
                </w:rPr>
                <w:t>958 00 447</w:t>
              </w:r>
            </w:sdtContent>
          </w:sdt>
          <w:bookmarkEnd w:id="14"/>
        </w:p>
      </w:tc>
      <w:tc>
        <w:tcPr>
          <w:tcW w:w="1984" w:type="dxa"/>
        </w:tcPr>
        <w:p w14:paraId="12201863" w14:textId="77777777" w:rsidR="00F1079A" w:rsidRDefault="00EB12BE">
          <w:pPr>
            <w:pStyle w:val="Topptekst"/>
            <w:spacing w:after="40"/>
            <w:rPr>
              <w:rFonts w:ascii="Arial" w:hAnsi="Arial" w:cs="Arial"/>
              <w:noProof/>
            </w:rPr>
          </w:pPr>
          <w:sdt>
            <w:sdtPr>
              <w:rPr>
                <w:rFonts w:ascii="Arial" w:hAnsi="Arial" w:cs="Arial"/>
                <w:noProof/>
              </w:rPr>
              <w:alias w:val="Sdm_AMReferanse"/>
              <w:tag w:val="Sdm_AMReferanse"/>
              <w:id w:val="11027536"/>
              <w:lock w:val="sdtContentLocked"/>
              <w:placeholder>
                <w:docPart w:val="DefaultPlaceholder_22675703"/>
              </w:placeholder>
              <w:dataBinding w:xpath="/document/header/Sdm_AMReferanse" w:storeItemID="{0FBA823F-D461-43B5-BAC3-A36A72024F54}"/>
              <w:text/>
            </w:sdtPr>
            <w:sdtEndPr/>
            <w:sdtContent>
              <w:bookmarkStart w:id="15" w:name="Sdm_AMReferanse"/>
              <w:r w:rsidR="00F1079A">
                <w:rPr>
                  <w:rFonts w:ascii="Arial" w:hAnsi="Arial" w:cs="Arial"/>
                  <w:noProof/>
                </w:rPr>
                <w:t>20/4657</w:t>
              </w:r>
            </w:sdtContent>
          </w:sdt>
          <w:bookmarkEnd w:id="15"/>
        </w:p>
      </w:tc>
      <w:tc>
        <w:tcPr>
          <w:tcW w:w="1666" w:type="dxa"/>
        </w:tcPr>
        <w:p w14:paraId="745436A6" w14:textId="77777777" w:rsidR="00F1079A" w:rsidRDefault="00EB12BE">
          <w:pPr>
            <w:pStyle w:val="Topptekst"/>
            <w:rPr>
              <w:rFonts w:ascii="Arial" w:hAnsi="Arial" w:cs="Arial"/>
              <w:noProof/>
            </w:rPr>
          </w:pPr>
          <w:sdt>
            <w:sdtPr>
              <w:rPr>
                <w:rFonts w:ascii="Arial" w:hAnsi="Arial" w:cs="Arial"/>
                <w:noProof/>
              </w:rPr>
              <w:alias w:val="Sas_ArkivSakID"/>
              <w:tag w:val="Sas_ArkivSakID"/>
              <w:id w:val="11027537"/>
              <w:lock w:val="sdtContentLocked"/>
              <w:placeholder>
                <w:docPart w:val="DefaultPlaceholder_22675703"/>
              </w:placeholder>
              <w:dataBinding w:xpath="/document/header/Sas_ArkivSakID" w:storeItemID="{0FBA823F-D461-43B5-BAC3-A36A72024F54}"/>
              <w:text/>
            </w:sdtPr>
            <w:sdtEndPr/>
            <w:sdtContent>
              <w:bookmarkStart w:id="16" w:name="Sas_ArkivSakID"/>
              <w:r w:rsidR="00F1079A">
                <w:rPr>
                  <w:rFonts w:ascii="Arial" w:hAnsi="Arial" w:cs="Arial"/>
                  <w:noProof/>
                </w:rPr>
                <w:t>21/46</w:t>
              </w:r>
            </w:sdtContent>
          </w:sdt>
          <w:bookmarkEnd w:id="16"/>
          <w:r w:rsidR="00F1079A">
            <w:rPr>
              <w:rFonts w:ascii="Arial" w:hAnsi="Arial" w:cs="Arial"/>
              <w:noProof/>
            </w:rPr>
            <w:t xml:space="preserve"> - </w:t>
          </w:r>
          <w:sdt>
            <w:sdtPr>
              <w:rPr>
                <w:rFonts w:ascii="Arial" w:hAnsi="Arial" w:cs="Arial"/>
                <w:noProof/>
              </w:rPr>
              <w:alias w:val="Sdo_DokNr"/>
              <w:tag w:val="Sdo_DokNr"/>
              <w:id w:val="11027538"/>
              <w:lock w:val="sdtContentLocked"/>
              <w:placeholder>
                <w:docPart w:val="DefaultPlaceholder_22675703"/>
              </w:placeholder>
              <w:dataBinding w:xpath="/document/header/Sdo_DokNr" w:storeItemID="{0FBA823F-D461-43B5-BAC3-A36A72024F54}"/>
              <w:text/>
            </w:sdtPr>
            <w:sdtEndPr/>
            <w:sdtContent>
              <w:bookmarkStart w:id="17" w:name="Sdo_DokNr"/>
              <w:r w:rsidR="00F1079A">
                <w:rPr>
                  <w:rFonts w:ascii="Arial" w:hAnsi="Arial" w:cs="Arial"/>
                  <w:noProof/>
                </w:rPr>
                <w:t>2</w:t>
              </w:r>
            </w:sdtContent>
          </w:sdt>
          <w:bookmarkEnd w:id="17"/>
        </w:p>
      </w:tc>
    </w:tr>
  </w:tbl>
  <w:p w14:paraId="60FFCB7D" w14:textId="77777777" w:rsidR="00F1079A" w:rsidRDefault="00432032">
    <w:pPr>
      <w:pStyle w:val="Topptekst"/>
      <w:rPr>
        <w:rFonts w:ascii="Arial" w:hAnsi="Arial" w:cs="Arial"/>
        <w:noProof/>
        <w:sz w:val="4"/>
      </w:rPr>
    </w:pPr>
    <w:r>
      <w:rPr>
        <w:rFonts w:ascii="Arial" w:hAnsi="Arial" w:cs="Arial"/>
        <w:b/>
        <w:noProof/>
        <w:sz w:val="4"/>
        <w:lang w:eastAsia="nb-NO"/>
      </w:rPr>
      <mc:AlternateContent>
        <mc:Choice Requires="wps">
          <w:drawing>
            <wp:anchor distT="0" distB="0" distL="114300" distR="114300" simplePos="0" relativeHeight="251656704" behindDoc="0" locked="0" layoutInCell="0" allowOverlap="1" wp14:anchorId="5AEABAD5" wp14:editId="7A0E6F31">
              <wp:simplePos x="0" y="0"/>
              <wp:positionH relativeFrom="page">
                <wp:posOffset>90170</wp:posOffset>
              </wp:positionH>
              <wp:positionV relativeFrom="page">
                <wp:posOffset>3877310</wp:posOffset>
              </wp:positionV>
              <wp:extent cx="179705" cy="0"/>
              <wp:effectExtent l="13970" t="10160" r="635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199F2"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305.3pt" to="21.25pt,3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" o:allowincell="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6A5341"/>
    <w:multiLevelType w:val="hybridMultilevel"/>
    <w:tmpl w:val="4B30F19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294842"/>
    <w:multiLevelType w:val="hybridMultilevel"/>
    <w:tmpl w:val="81AADBAA"/>
    <w:lvl w:ilvl="0" w:tplc="04140015">
      <w:start w:val="1"/>
      <w:numFmt w:val="upp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anguage" w:val="no"/>
  </w:docVars>
  <w:rsids>
    <w:rsidRoot w:val="00F42444"/>
    <w:rsid w:val="0000722A"/>
    <w:rsid w:val="00007686"/>
    <w:rsid w:val="000460D4"/>
    <w:rsid w:val="00061202"/>
    <w:rsid w:val="00061713"/>
    <w:rsid w:val="00066F14"/>
    <w:rsid w:val="00075C93"/>
    <w:rsid w:val="000A3520"/>
    <w:rsid w:val="000D2905"/>
    <w:rsid w:val="000F234A"/>
    <w:rsid w:val="001248DC"/>
    <w:rsid w:val="00131DA9"/>
    <w:rsid w:val="00136F19"/>
    <w:rsid w:val="00137F68"/>
    <w:rsid w:val="00147DB7"/>
    <w:rsid w:val="00151F15"/>
    <w:rsid w:val="00152D94"/>
    <w:rsid w:val="001677A5"/>
    <w:rsid w:val="0018298C"/>
    <w:rsid w:val="00197B7F"/>
    <w:rsid w:val="001F684A"/>
    <w:rsid w:val="00225F15"/>
    <w:rsid w:val="00242971"/>
    <w:rsid w:val="00243C7C"/>
    <w:rsid w:val="00246BD9"/>
    <w:rsid w:val="00250354"/>
    <w:rsid w:val="00264A97"/>
    <w:rsid w:val="00274027"/>
    <w:rsid w:val="0029493A"/>
    <w:rsid w:val="002A42D6"/>
    <w:rsid w:val="002B0E61"/>
    <w:rsid w:val="002B160B"/>
    <w:rsid w:val="002C6E58"/>
    <w:rsid w:val="002E2374"/>
    <w:rsid w:val="002F2A28"/>
    <w:rsid w:val="0030762B"/>
    <w:rsid w:val="00314EB0"/>
    <w:rsid w:val="003575F7"/>
    <w:rsid w:val="003710AD"/>
    <w:rsid w:val="003801D8"/>
    <w:rsid w:val="003820F2"/>
    <w:rsid w:val="00390015"/>
    <w:rsid w:val="003A3D8E"/>
    <w:rsid w:val="003B3D48"/>
    <w:rsid w:val="003B43ED"/>
    <w:rsid w:val="003B5A04"/>
    <w:rsid w:val="003B72BC"/>
    <w:rsid w:val="003D182D"/>
    <w:rsid w:val="003E2497"/>
    <w:rsid w:val="003F3995"/>
    <w:rsid w:val="00412179"/>
    <w:rsid w:val="00432032"/>
    <w:rsid w:val="004463F5"/>
    <w:rsid w:val="0044781A"/>
    <w:rsid w:val="00455C23"/>
    <w:rsid w:val="004568DD"/>
    <w:rsid w:val="00470935"/>
    <w:rsid w:val="004902BD"/>
    <w:rsid w:val="004916EB"/>
    <w:rsid w:val="00494FAE"/>
    <w:rsid w:val="004E19BD"/>
    <w:rsid w:val="00543BBD"/>
    <w:rsid w:val="005546C0"/>
    <w:rsid w:val="00560B94"/>
    <w:rsid w:val="00564C24"/>
    <w:rsid w:val="00565EA0"/>
    <w:rsid w:val="00572AFC"/>
    <w:rsid w:val="005A15E4"/>
    <w:rsid w:val="005A6630"/>
    <w:rsid w:val="005B631E"/>
    <w:rsid w:val="005C2B85"/>
    <w:rsid w:val="005C4758"/>
    <w:rsid w:val="005D257A"/>
    <w:rsid w:val="00616046"/>
    <w:rsid w:val="006242F5"/>
    <w:rsid w:val="006252C1"/>
    <w:rsid w:val="006378EC"/>
    <w:rsid w:val="00685252"/>
    <w:rsid w:val="00690697"/>
    <w:rsid w:val="006A2EC4"/>
    <w:rsid w:val="006D0A35"/>
    <w:rsid w:val="006D295D"/>
    <w:rsid w:val="006E17B4"/>
    <w:rsid w:val="006F48BA"/>
    <w:rsid w:val="007009AC"/>
    <w:rsid w:val="007347CD"/>
    <w:rsid w:val="00746BD1"/>
    <w:rsid w:val="0075430A"/>
    <w:rsid w:val="00762C3A"/>
    <w:rsid w:val="007D2B1A"/>
    <w:rsid w:val="00811BA6"/>
    <w:rsid w:val="00814CE7"/>
    <w:rsid w:val="008239C4"/>
    <w:rsid w:val="008353DF"/>
    <w:rsid w:val="00836E43"/>
    <w:rsid w:val="0086111E"/>
    <w:rsid w:val="008657C4"/>
    <w:rsid w:val="00885D9C"/>
    <w:rsid w:val="008A05A9"/>
    <w:rsid w:val="009001E6"/>
    <w:rsid w:val="00915836"/>
    <w:rsid w:val="00923F74"/>
    <w:rsid w:val="00946D57"/>
    <w:rsid w:val="00956869"/>
    <w:rsid w:val="00963990"/>
    <w:rsid w:val="009643DE"/>
    <w:rsid w:val="009A32A7"/>
    <w:rsid w:val="009B1339"/>
    <w:rsid w:val="009B6F93"/>
    <w:rsid w:val="009C3B32"/>
    <w:rsid w:val="009C412C"/>
    <w:rsid w:val="009D1034"/>
    <w:rsid w:val="009D4154"/>
    <w:rsid w:val="009E23A9"/>
    <w:rsid w:val="00A05178"/>
    <w:rsid w:val="00A42F07"/>
    <w:rsid w:val="00A46244"/>
    <w:rsid w:val="00A55C8F"/>
    <w:rsid w:val="00A61E20"/>
    <w:rsid w:val="00A8794B"/>
    <w:rsid w:val="00A94691"/>
    <w:rsid w:val="00AA2494"/>
    <w:rsid w:val="00AA7102"/>
    <w:rsid w:val="00AD1311"/>
    <w:rsid w:val="00AD5E09"/>
    <w:rsid w:val="00AF2398"/>
    <w:rsid w:val="00AF6B98"/>
    <w:rsid w:val="00B000AF"/>
    <w:rsid w:val="00B03A6B"/>
    <w:rsid w:val="00B1432F"/>
    <w:rsid w:val="00B20BF4"/>
    <w:rsid w:val="00B25A09"/>
    <w:rsid w:val="00B25AE2"/>
    <w:rsid w:val="00B34DA4"/>
    <w:rsid w:val="00B37410"/>
    <w:rsid w:val="00B64C1A"/>
    <w:rsid w:val="00B66946"/>
    <w:rsid w:val="00B82B04"/>
    <w:rsid w:val="00BA7E78"/>
    <w:rsid w:val="00BB2D70"/>
    <w:rsid w:val="00BB451F"/>
    <w:rsid w:val="00BB6B03"/>
    <w:rsid w:val="00BC046E"/>
    <w:rsid w:val="00BC6EBD"/>
    <w:rsid w:val="00BD7470"/>
    <w:rsid w:val="00C05A03"/>
    <w:rsid w:val="00C07C7A"/>
    <w:rsid w:val="00C24122"/>
    <w:rsid w:val="00C277C1"/>
    <w:rsid w:val="00C5147E"/>
    <w:rsid w:val="00C6163D"/>
    <w:rsid w:val="00C6334E"/>
    <w:rsid w:val="00C70D8B"/>
    <w:rsid w:val="00C80871"/>
    <w:rsid w:val="00C94754"/>
    <w:rsid w:val="00CB372D"/>
    <w:rsid w:val="00CC3933"/>
    <w:rsid w:val="00CD294B"/>
    <w:rsid w:val="00CD41FB"/>
    <w:rsid w:val="00D015FE"/>
    <w:rsid w:val="00D03F26"/>
    <w:rsid w:val="00D05E7B"/>
    <w:rsid w:val="00D14C1F"/>
    <w:rsid w:val="00D276EE"/>
    <w:rsid w:val="00D56DF5"/>
    <w:rsid w:val="00D65E77"/>
    <w:rsid w:val="00D7328B"/>
    <w:rsid w:val="00D822F1"/>
    <w:rsid w:val="00D922CC"/>
    <w:rsid w:val="00D95FA0"/>
    <w:rsid w:val="00DA3F7B"/>
    <w:rsid w:val="00DB55B2"/>
    <w:rsid w:val="00DC129B"/>
    <w:rsid w:val="00DE1797"/>
    <w:rsid w:val="00DE236D"/>
    <w:rsid w:val="00DE7D96"/>
    <w:rsid w:val="00DF2232"/>
    <w:rsid w:val="00E01AD9"/>
    <w:rsid w:val="00E20C62"/>
    <w:rsid w:val="00E7020B"/>
    <w:rsid w:val="00E84F51"/>
    <w:rsid w:val="00E94581"/>
    <w:rsid w:val="00E961BC"/>
    <w:rsid w:val="00EA4C40"/>
    <w:rsid w:val="00EA761A"/>
    <w:rsid w:val="00EB12BE"/>
    <w:rsid w:val="00EB576F"/>
    <w:rsid w:val="00EE458D"/>
    <w:rsid w:val="00EF6D31"/>
    <w:rsid w:val="00F05267"/>
    <w:rsid w:val="00F1079A"/>
    <w:rsid w:val="00F118E4"/>
    <w:rsid w:val="00F13A2D"/>
    <w:rsid w:val="00F42444"/>
    <w:rsid w:val="00F44B81"/>
    <w:rsid w:val="00F529DB"/>
    <w:rsid w:val="00F755DC"/>
    <w:rsid w:val="00F84727"/>
    <w:rsid w:val="00F860A5"/>
    <w:rsid w:val="00F86665"/>
    <w:rsid w:val="00FB5D09"/>
    <w:rsid w:val="00FE1B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3BB1546"/>
  <w15:docId w15:val="{7628A238-F8DA-4964-ADB8-11D6D861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5DC"/>
    <w:rPr>
      <w:rFonts w:ascii="NewCenturySchlbk" w:hAnsi="NewCenturySchlbk"/>
      <w:sz w:val="22"/>
      <w:lang w:eastAsia="en-US"/>
    </w:rPr>
  </w:style>
  <w:style w:type="paragraph" w:styleId="Overskrift1">
    <w:name w:val="heading 1"/>
    <w:basedOn w:val="Normal"/>
    <w:next w:val="Normal"/>
    <w:qFormat/>
    <w:rsid w:val="00F755DC"/>
    <w:pPr>
      <w:keepNext/>
      <w:spacing w:before="240" w:after="60"/>
      <w:outlineLvl w:val="0"/>
    </w:pPr>
    <w:rPr>
      <w:rFonts w:ascii="ITC Officina Sans Book" w:hAnsi="ITC Officina Sans Book"/>
      <w:b/>
      <w:kern w:val="28"/>
      <w:sz w:val="32"/>
    </w:rPr>
  </w:style>
  <w:style w:type="paragraph" w:styleId="Overskrift2">
    <w:name w:val="heading 2"/>
    <w:basedOn w:val="Normal"/>
    <w:next w:val="Normal"/>
    <w:qFormat/>
    <w:rsid w:val="00F755DC"/>
    <w:pPr>
      <w:keepNext/>
      <w:spacing w:before="240" w:after="60"/>
      <w:outlineLvl w:val="1"/>
    </w:pPr>
    <w:rPr>
      <w:rFonts w:ascii="ITC Officina Sans Book" w:hAnsi="ITC Officina Sans Book"/>
      <w:b/>
      <w:sz w:val="28"/>
    </w:rPr>
  </w:style>
  <w:style w:type="paragraph" w:styleId="Overskrift3">
    <w:name w:val="heading 3"/>
    <w:basedOn w:val="Normal"/>
    <w:next w:val="Normal"/>
    <w:qFormat/>
    <w:rsid w:val="00F755DC"/>
    <w:pPr>
      <w:keepNext/>
      <w:spacing w:before="240" w:after="60"/>
      <w:outlineLvl w:val="2"/>
    </w:pPr>
    <w:rPr>
      <w:rFonts w:ascii="ITC Officina Sans Book" w:hAnsi="ITC Officina Sans Book"/>
      <w:b/>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F755DC"/>
    <w:pPr>
      <w:tabs>
        <w:tab w:val="center" w:pos="4536"/>
        <w:tab w:val="right" w:pos="9072"/>
      </w:tabs>
    </w:pPr>
    <w:rPr>
      <w:rFonts w:ascii="ITC Officina Sans Book" w:hAnsi="ITC Officina Sans Book"/>
      <w:sz w:val="16"/>
    </w:rPr>
  </w:style>
  <w:style w:type="paragraph" w:styleId="Bunntekst">
    <w:name w:val="footer"/>
    <w:basedOn w:val="Normal"/>
    <w:rsid w:val="00F755DC"/>
    <w:pPr>
      <w:tabs>
        <w:tab w:val="center" w:pos="4536"/>
        <w:tab w:val="right" w:pos="9072"/>
      </w:tabs>
    </w:pPr>
  </w:style>
  <w:style w:type="paragraph" w:styleId="Brdtekst">
    <w:name w:val="Body Text"/>
    <w:basedOn w:val="Normal"/>
    <w:link w:val="BrdtekstTegn"/>
    <w:rsid w:val="00F755DC"/>
    <w:pPr>
      <w:spacing w:line="280" w:lineRule="atLeast"/>
    </w:pPr>
    <w:rPr>
      <w:sz w:val="24"/>
    </w:rPr>
  </w:style>
  <w:style w:type="paragraph" w:styleId="Tittel">
    <w:name w:val="Title"/>
    <w:basedOn w:val="Normal"/>
    <w:next w:val="Brdtekst"/>
    <w:qFormat/>
    <w:rsid w:val="00F755DC"/>
    <w:pPr>
      <w:spacing w:before="720" w:after="240"/>
      <w:outlineLvl w:val="0"/>
    </w:pPr>
    <w:rPr>
      <w:rFonts w:ascii="ITC Officina Sans Book" w:hAnsi="ITC Officina Sans Book"/>
      <w:b/>
      <w:kern w:val="28"/>
      <w:sz w:val="28"/>
    </w:rPr>
  </w:style>
  <w:style w:type="paragraph" w:customStyle="1" w:styleId="Brdtekstuavstand">
    <w:name w:val="Brødtekst u. avstand"/>
    <w:basedOn w:val="Brdtekst"/>
    <w:rsid w:val="00F755DC"/>
    <w:pPr>
      <w:spacing w:line="280" w:lineRule="exact"/>
    </w:pPr>
  </w:style>
  <w:style w:type="paragraph" w:styleId="Blokktekst">
    <w:name w:val="Block Text"/>
    <w:basedOn w:val="Normal"/>
    <w:rsid w:val="00F755DC"/>
    <w:pPr>
      <w:spacing w:after="120"/>
      <w:ind w:left="1440" w:right="1440"/>
    </w:pPr>
  </w:style>
  <w:style w:type="paragraph" w:customStyle="1" w:styleId="Mellomtittel">
    <w:name w:val="Mellomtittel"/>
    <w:basedOn w:val="Brdtekst"/>
    <w:next w:val="Normal"/>
    <w:rsid w:val="00F755DC"/>
    <w:rPr>
      <w:b/>
    </w:rPr>
  </w:style>
  <w:style w:type="paragraph" w:styleId="Bobletekst">
    <w:name w:val="Balloon Text"/>
    <w:basedOn w:val="Normal"/>
    <w:semiHidden/>
    <w:rsid w:val="00F118E4"/>
    <w:rPr>
      <w:rFonts w:ascii="Tahoma" w:hAnsi="Tahoma" w:cs="Tahoma"/>
      <w:sz w:val="16"/>
      <w:szCs w:val="16"/>
    </w:rPr>
  </w:style>
  <w:style w:type="character" w:styleId="Plassholdertekst">
    <w:name w:val="Placeholder Text"/>
    <w:basedOn w:val="Standardskriftforavsnitt"/>
    <w:uiPriority w:val="99"/>
    <w:semiHidden/>
    <w:rsid w:val="00F529DB"/>
    <w:rPr>
      <w:color w:val="808080"/>
    </w:rPr>
  </w:style>
  <w:style w:type="table" w:styleId="Tabellrutenett">
    <w:name w:val="Table Grid"/>
    <w:basedOn w:val="Vanligtabell"/>
    <w:rsid w:val="00746B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rdtekstTegn">
    <w:name w:val="Brødtekst Tegn"/>
    <w:basedOn w:val="Standardskriftforavsnitt"/>
    <w:link w:val="Brdtekst"/>
    <w:rsid w:val="00F860A5"/>
    <w:rPr>
      <w:rFonts w:ascii="NewCenturySchlbk" w:hAnsi="NewCenturySchlbk"/>
      <w:sz w:val="24"/>
      <w:lang w:eastAsia="en-US"/>
    </w:rPr>
  </w:style>
  <w:style w:type="character" w:styleId="Merknadsreferanse">
    <w:name w:val="annotation reference"/>
    <w:basedOn w:val="Standardskriftforavsnitt"/>
    <w:semiHidden/>
    <w:unhideWhenUsed/>
    <w:rsid w:val="00390015"/>
    <w:rPr>
      <w:sz w:val="16"/>
      <w:szCs w:val="16"/>
    </w:rPr>
  </w:style>
  <w:style w:type="paragraph" w:styleId="Merknadstekst">
    <w:name w:val="annotation text"/>
    <w:basedOn w:val="Normal"/>
    <w:link w:val="MerknadstekstTegn"/>
    <w:semiHidden/>
    <w:unhideWhenUsed/>
    <w:rsid w:val="00390015"/>
    <w:rPr>
      <w:sz w:val="20"/>
    </w:rPr>
  </w:style>
  <w:style w:type="character" w:customStyle="1" w:styleId="MerknadstekstTegn">
    <w:name w:val="Merknadstekst Tegn"/>
    <w:basedOn w:val="Standardskriftforavsnitt"/>
    <w:link w:val="Merknadstekst"/>
    <w:semiHidden/>
    <w:rsid w:val="00390015"/>
    <w:rPr>
      <w:rFonts w:ascii="NewCenturySchlbk" w:hAnsi="NewCenturySchlbk"/>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65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omments" Target="comments.xml" Id="rId17" /></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soaa\OneDrive%20-%20DFO\Documents\FOA%20SR%20mal%20for%20unntakss&#248;knade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22675703"/>
        <w:category>
          <w:name w:val="Generelt"/>
          <w:gallery w:val="placeholder"/>
        </w:category>
        <w:types>
          <w:type w:val="bbPlcHdr"/>
        </w:types>
        <w:behaviors>
          <w:behavior w:val="content"/>
        </w:behaviors>
        <w:guid w:val="{7D52BB96-8BBC-4517-BA51-8145F8C2A748}"/>
      </w:docPartPr>
      <w:docPartBody>
        <w:p w:rsidR="005E5E1F" w:rsidRDefault="005E5E1F">
          <w:r w:rsidRPr="004B5156">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ITC Officina Sans Book">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E5E1F"/>
    <w:rsid w:val="000B6AE1"/>
    <w:rsid w:val="002072D0"/>
    <w:rsid w:val="00457AC4"/>
    <w:rsid w:val="004F08F3"/>
    <w:rsid w:val="005327E0"/>
    <w:rsid w:val="005E5E1F"/>
    <w:rsid w:val="007157D3"/>
    <w:rsid w:val="007813EA"/>
    <w:rsid w:val="00865366"/>
    <w:rsid w:val="00876C94"/>
    <w:rsid w:val="00A07632"/>
    <w:rsid w:val="00AD0765"/>
    <w:rsid w:val="00AD1251"/>
    <w:rsid w:val="00B73545"/>
    <w:rsid w:val="00CA3212"/>
    <w:rsid w:val="00DC36EB"/>
    <w:rsid w:val="00E145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54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A3212"/>
    <w:rPr>
      <w:color w:val="808080"/>
    </w:rPr>
  </w:style>
  <w:style w:type="paragraph" w:customStyle="1" w:styleId="7A13234D43074DD5BFA88D4CF84E9917">
    <w:name w:val="7A13234D43074DD5BFA88D4CF84E9917"/>
    <w:rsid w:val="00DC36EB"/>
  </w:style>
  <w:style w:type="paragraph" w:customStyle="1" w:styleId="382B0EAC84A2473CAE43C13D4E4B849F">
    <w:name w:val="382B0EAC84A2473CAE43C13D4E4B849F"/>
    <w:rsid w:val="00DC36EB"/>
  </w:style>
  <w:style w:type="paragraph" w:customStyle="1" w:styleId="AB1990CF295148A9A55A33BF1417D7D2">
    <w:name w:val="AB1990CF295148A9A55A33BF1417D7D2"/>
    <w:rsid w:val="00CA3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mutualMergeSupport>False</mutualMergeSupport>
    <docs>
      <doc>
        <sdm_sdfid>89212</sdm_sdfid>
        <sdm_watermark/>
        <Sdm_AMReferanse>20/4657</Sdm_AMReferanse>
        <Sdm_AMAdr>Postboks 8036 Dep</Sdm_AMAdr>
        <Sdm_AMPostNr>0030</Sdm_AMPostNr>
        <Sdm_AMNavn>Barne- og familiedepartementet</Sdm_AMNavn>
        <Sdm_AMPoststed>OSLO</Sdm_AMPoststed>
      </doc>
      <doc>
        <Sdm_AMPoststed>OSLO</Sdm_AMPoststed>
        <sdm_watermark>KOPI</sdm_watermark>
        <sdm_sdfid>89501</sdm_sdfid>
        <Sdm_AMReferanse>20/4657</Sdm_AMReferanse>
        <Sdm_AMNavn>Barne- og familiedepartementet</Sdm_AMNavn>
        <Sdm_AMPostNr>0030</Sdm_AMPostNr>
        <Sdm_AMAdr>Postboks 8036 Dep</Sdm_AMAdr>
      </doc>
    </docs>
    <showHiddenMark>False</showHiddenMark>
    <websakInfo>
      <fletteDato>25.02.2021</fletteDato>
      <sakid>2021000046</sakid>
      <jpid>2021001744</jpid>
      <filUnique>347125</filUnique>
      <filChecksumFørFlett>OwBi1zdwhY291fbtH9FVAw==</filChecksumFørFlett>
      <erHoveddokument>True</erHoveddokument>
      <dcTitle>Svar på søknad om unntak for Forvaltningsorganet for Opplysningsvesenets fond (FOVF) fra økonomireglementets krav til tidspunkt for oversendelse av årsrapport for statlige virksomheter.</dcTitle>
    </websakInfo>
    <templateURI>C:\Users\0-soaa\AppData\Local\Temp\tmp_f6e0c0a7-0526-42e1-ac2c-6792f90c038c.docx</templateURI>
    <mergeMode>MergeOne</mergeMode>
  </properties>
  <body>
    <Sdo_Tittel>Svar på søknad om unntak for Forvaltningsorganet for Opplysningsvesenets fond (FOVF) fra økonomireglementets krav til tidspunkt for oversendelse av årsrapport for statlige virksomheter.</Sdo_Tittel>
    <Soa_Kontakt>Wibecke Høgsveen</Soa_Kontakt>
    <Sgr_beskrivelse> </Sgr_beskrivelse>
    <Sdm_AMAdr>Postboks 8036 Dep</Sdm_AMAdr>
    <Sdm_AMPoststed>OSLO</Sdm_AMPoststed>
    <Sdm_AMPostNr>0030</Sdm_AMPostNr>
    <Sdm_AMNavn>Barne- og familiedepartementet</Sdm_AMNavn>
    <Sse_Kontakt>Erik Heen</Sse_Kontakt>
    <Sse_Tittel>seksjonssjef</Sse_Tittel>
    <Spg_paragrafID> </Spg_paragrafID>
    <Soa_Tittel>avdelingsdirektør</Soa_Tittel>
  </body>
  <footer/>
  <header>
    <Sdo_SvarPaaDokDato>13.01.2021</Sdo_SvarPaaDokDato>
    <Sbr_Tlf>958 00 447</Sbr_Tlf>
    <Sdo_DokDato>23.02.2021</Sdo_DokDato>
    <Sdm_AMReferanse>20/4657</Sdm_AMReferanse>
    <Sdo_DokNr>2</Sdo_DokNr>
    <Sbr_Navn>Sølvi Helmersen Aalbu</Sbr_Navn>
    <Sas_ArkivSakID>21/46</Sas_ArkivSakID>
  </header>
</document>
</file>

<file path=customXml/itemProps1.xml><?xml version="1.0" encoding="utf-8"?>
<ds:datastoreItem xmlns:ds="http://schemas.openxmlformats.org/officeDocument/2006/customXml" ds:itemID="{0FBA823F-D461-43B5-BAC3-A36A7202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FOA SR mal for unntakssøknader</Template>
  <TotalTime>54</TotalTime>
  <Pages>3</Pages>
  <Words>1084</Words>
  <Characters>6077</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Svar på søknad om unntak for Forvaltningsorganet for Opplysningsvesenets fond (FOVF) fra økonomireglementets krav til tidspunkt for oversendelse av årsrapport for statlige virksomheter.</vt:lpstr>
    </vt:vector>
  </TitlesOfParts>
  <Company>Senter for statlig økonomistyring</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søknad om unntak for Forvaltningsorganet for Opplysningsvesenets fond (FOVF) fra økonomireglementets krav til tidspunkt for oversendelse av årsrapport for statlige virksomheter.</dc:title>
  <dc:creator>0-oave</dc:creator>
  <cp:lastModifiedBy>DFØ</cp:lastModifiedBy>
  <cp:revision>13</cp:revision>
  <cp:lastPrinted>2018-04-20T07:45:00Z</cp:lastPrinted>
  <dcterms:created xsi:type="dcterms:W3CDTF">2012-03-26T09:50:00Z</dcterms:created>
  <dcterms:modified xsi:type="dcterms:W3CDTF">2021-02-22T10:13:00Z</dcterms:modified>
</cp:coreProperties>
</file>