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CD224" w14:textId="1646A898" w:rsidR="006C7CE7" w:rsidRPr="00FD07B6" w:rsidRDefault="004F0EF4" w:rsidP="006C7CE7">
      <w:pPr>
        <w:rPr>
          <w:b/>
        </w:rPr>
      </w:pPr>
      <w:r>
        <w:rPr>
          <w:b/>
        </w:rPr>
        <w:t xml:space="preserve">Rutine: </w:t>
      </w:r>
      <w:r w:rsidR="00A503FC">
        <w:t>Risikovurdering av mål</w:t>
      </w:r>
    </w:p>
    <w:p w14:paraId="1600C445" w14:textId="466BA52D" w:rsidR="00033EF2" w:rsidRDefault="00033EF2" w:rsidP="006C7CE7">
      <w:r>
        <w:rPr>
          <w:noProof/>
          <w:lang w:eastAsia="nb-NO"/>
        </w:rPr>
        <w:drawing>
          <wp:inline distT="0" distB="0" distL="0" distR="0" wp14:anchorId="04716BB5" wp14:editId="46623EA8">
            <wp:extent cx="8511540" cy="4911868"/>
            <wp:effectExtent l="0" t="0" r="3810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2"/>
                    <a:stretch/>
                  </pic:blipFill>
                  <pic:spPr bwMode="auto">
                    <a:xfrm>
                      <a:off x="0" y="0"/>
                      <a:ext cx="8511540" cy="491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FF8B35" w14:textId="2F8C5662" w:rsidR="00A503FC" w:rsidRDefault="00A503FC">
      <w:pPr>
        <w:spacing w:before="0"/>
        <w:jc w:val="left"/>
      </w:pPr>
      <w:r>
        <w:br w:type="page"/>
      </w:r>
    </w:p>
    <w:p w14:paraId="35DAB72F" w14:textId="22B247CA" w:rsidR="00A503FC" w:rsidRPr="00A503FC" w:rsidRDefault="00A503FC" w:rsidP="006C7CE7">
      <w:pPr>
        <w:rPr>
          <w:b/>
        </w:rPr>
      </w:pPr>
      <w:r w:rsidRPr="00A503FC">
        <w:rPr>
          <w:b/>
        </w:rPr>
        <w:lastRenderedPageBreak/>
        <w:t>Prosessbeskrivelse:</w:t>
      </w:r>
    </w:p>
    <w:tbl>
      <w:tblPr>
        <w:tblStyle w:val="Tabellrutenett"/>
        <w:tblpPr w:leftFromText="141" w:rightFromText="141" w:vertAnchor="text" w:horzAnchor="margin" w:tblpY="279"/>
        <w:tblW w:w="14312" w:type="dxa"/>
        <w:tblLook w:val="04A0" w:firstRow="1" w:lastRow="0" w:firstColumn="1" w:lastColumn="0" w:noHBand="0" w:noVBand="1"/>
      </w:tblPr>
      <w:tblGrid>
        <w:gridCol w:w="2405"/>
        <w:gridCol w:w="7088"/>
        <w:gridCol w:w="4819"/>
      </w:tblGrid>
      <w:tr w:rsidR="002B30B5" w:rsidRPr="00D87B96" w14:paraId="0906602A" w14:textId="77777777" w:rsidTr="00080ABF">
        <w:tc>
          <w:tcPr>
            <w:tcW w:w="2405" w:type="dxa"/>
            <w:shd w:val="clear" w:color="auto" w:fill="DEEAF6" w:themeFill="accent1" w:themeFillTint="33"/>
          </w:tcPr>
          <w:p w14:paraId="176F7EA7" w14:textId="77777777" w:rsidR="00F31EAA" w:rsidRPr="00D87B96" w:rsidRDefault="00F31EAA" w:rsidP="00F31EAA">
            <w:pPr>
              <w:rPr>
                <w:rFonts w:ascii="Calibri Light" w:hAnsi="Calibri Light"/>
                <w:b/>
                <w:sz w:val="18"/>
                <w:lang w:val="nb-NO"/>
              </w:rPr>
            </w:pPr>
            <w:r w:rsidRPr="00D87B96">
              <w:rPr>
                <w:rFonts w:ascii="Calibri Light" w:hAnsi="Calibri Light"/>
                <w:b/>
                <w:sz w:val="18"/>
                <w:lang w:val="nb-NO"/>
              </w:rPr>
              <w:t>Delprosess</w:t>
            </w:r>
          </w:p>
        </w:tc>
        <w:tc>
          <w:tcPr>
            <w:tcW w:w="7088" w:type="dxa"/>
            <w:shd w:val="clear" w:color="auto" w:fill="DEEAF6" w:themeFill="accent1" w:themeFillTint="33"/>
          </w:tcPr>
          <w:p w14:paraId="2B5A80AB" w14:textId="77777777" w:rsidR="00F31EAA" w:rsidRPr="00D87B96" w:rsidRDefault="00F31EAA" w:rsidP="00F31EAA">
            <w:pPr>
              <w:rPr>
                <w:rFonts w:ascii="Calibri Light" w:hAnsi="Calibri Light"/>
                <w:b/>
                <w:sz w:val="18"/>
                <w:lang w:val="nb-NO"/>
              </w:rPr>
            </w:pPr>
            <w:r w:rsidRPr="00D87B96">
              <w:rPr>
                <w:rFonts w:ascii="Calibri Light" w:hAnsi="Calibri Light"/>
                <w:b/>
                <w:sz w:val="18"/>
                <w:lang w:val="nb-NO"/>
              </w:rPr>
              <w:t>Beskrivelse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4A06FC35" w14:textId="77777777" w:rsidR="00F31EAA" w:rsidRPr="00D87B96" w:rsidRDefault="00F31EAA" w:rsidP="00F31EAA">
            <w:pPr>
              <w:rPr>
                <w:rFonts w:ascii="Calibri Light" w:hAnsi="Calibri Light"/>
                <w:b/>
                <w:sz w:val="18"/>
                <w:lang w:val="nb-NO"/>
              </w:rPr>
            </w:pPr>
            <w:r w:rsidRPr="00D87B96">
              <w:rPr>
                <w:rFonts w:ascii="Calibri Light" w:hAnsi="Calibri Light"/>
                <w:b/>
                <w:sz w:val="18"/>
                <w:lang w:val="nb-NO"/>
              </w:rPr>
              <w:t>Mal</w:t>
            </w:r>
          </w:p>
        </w:tc>
      </w:tr>
      <w:tr w:rsidR="00235F53" w:rsidRPr="00D87B96" w14:paraId="62D5D5E7" w14:textId="77777777" w:rsidTr="00080ABF">
        <w:tc>
          <w:tcPr>
            <w:tcW w:w="2405" w:type="dxa"/>
          </w:tcPr>
          <w:p w14:paraId="54A3D5BE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Forberede risikovurdering</w:t>
            </w:r>
          </w:p>
        </w:tc>
        <w:tc>
          <w:tcPr>
            <w:tcW w:w="7088" w:type="dxa"/>
          </w:tcPr>
          <w:p w14:paraId="2C4BB37D" w14:textId="2412A301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Forberede presentasjon til innledende møte. Fasilitator lager plan for gjennomføringen basert forespørsel fra </w:t>
            </w:r>
            <w:r w:rsidR="00FD07B6" w:rsidRPr="00D87B96">
              <w:rPr>
                <w:rFonts w:ascii="Calibri Light" w:hAnsi="Calibri Light"/>
                <w:sz w:val="18"/>
                <w:lang w:val="nb-NO"/>
              </w:rPr>
              <w:t>prosesseier</w:t>
            </w:r>
          </w:p>
        </w:tc>
        <w:tc>
          <w:tcPr>
            <w:tcW w:w="4819" w:type="dxa"/>
          </w:tcPr>
          <w:p w14:paraId="5C91DCF0" w14:textId="723FEF74" w:rsidR="00F31EAA" w:rsidRPr="00D87B96" w:rsidRDefault="00F31EAA" w:rsidP="00080ABF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Presentasjon til innledende møte:</w:t>
            </w:r>
            <w:r w:rsidR="00080ABF">
              <w:rPr>
                <w:rFonts w:ascii="Calibri Light" w:hAnsi="Calibri Light"/>
                <w:sz w:val="18"/>
                <w:lang w:val="nb-NO"/>
              </w:rPr>
              <w:t xml:space="preserve"> </w:t>
            </w:r>
            <w:hyperlink r:id="rId7" w:history="1">
              <w:r w:rsidR="00482D7C"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Intro-1-2_foiler.pptx</w:t>
              </w:r>
            </w:hyperlink>
          </w:p>
        </w:tc>
      </w:tr>
      <w:tr w:rsidR="00F31EAA" w:rsidRPr="00D87B96" w14:paraId="6ABE7611" w14:textId="77777777" w:rsidTr="00235F53">
        <w:tc>
          <w:tcPr>
            <w:tcW w:w="14312" w:type="dxa"/>
            <w:gridSpan w:val="3"/>
            <w:shd w:val="pct5" w:color="auto" w:fill="auto"/>
          </w:tcPr>
          <w:p w14:paraId="407BDC47" w14:textId="0D87FFC3" w:rsidR="00F31EAA" w:rsidRPr="00D87B96" w:rsidRDefault="00235F53" w:rsidP="00F31EAA">
            <w:pPr>
              <w:rPr>
                <w:rFonts w:ascii="Calibri Light" w:hAnsi="Calibri Light"/>
                <w:b/>
                <w:sz w:val="18"/>
                <w:lang w:val="nb-NO"/>
              </w:rPr>
            </w:pPr>
            <w:r w:rsidRPr="00D87B96">
              <w:rPr>
                <w:rFonts w:ascii="Calibri Light" w:hAnsi="Calibri Light"/>
                <w:b/>
                <w:sz w:val="18"/>
                <w:lang w:val="nb-NO"/>
              </w:rPr>
              <w:t>Innledende møte</w:t>
            </w:r>
          </w:p>
        </w:tc>
      </w:tr>
      <w:tr w:rsidR="00235F53" w:rsidRPr="00D87B96" w14:paraId="65A21A86" w14:textId="77777777" w:rsidTr="00080ABF">
        <w:tc>
          <w:tcPr>
            <w:tcW w:w="2405" w:type="dxa"/>
          </w:tcPr>
          <w:p w14:paraId="27C4680F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Identifisere mål</w:t>
            </w:r>
          </w:p>
        </w:tc>
        <w:tc>
          <w:tcPr>
            <w:tcW w:w="7088" w:type="dxa"/>
          </w:tcPr>
          <w:p w14:paraId="34D8C0EC" w14:textId="11C792C5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Målet kan være etablert tidligere, eller det blir etablert i det innledende møtet. Prosesseier vurderer om fl</w:t>
            </w:r>
            <w:r w:rsidR="00763EB3">
              <w:rPr>
                <w:rFonts w:ascii="Calibri Light" w:hAnsi="Calibri Light"/>
                <w:sz w:val="18"/>
                <w:lang w:val="nb-NO"/>
              </w:rPr>
              <w:t>ere skal involveres i utforming</w:t>
            </w:r>
            <w:r w:rsidRPr="00D87B96">
              <w:rPr>
                <w:rFonts w:ascii="Calibri Light" w:hAnsi="Calibri Light"/>
                <w:sz w:val="18"/>
                <w:lang w:val="nb-NO"/>
              </w:rPr>
              <w:t xml:space="preserve"> av målet</w:t>
            </w:r>
          </w:p>
        </w:tc>
        <w:tc>
          <w:tcPr>
            <w:tcW w:w="4819" w:type="dxa"/>
          </w:tcPr>
          <w:p w14:paraId="63D46135" w14:textId="0145158C" w:rsidR="00F31EAA" w:rsidRPr="00D87B96" w:rsidRDefault="00F31EAA" w:rsidP="00080ABF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Skjema for mål og KSF’er:</w:t>
            </w:r>
            <w:r w:rsidR="00080ABF">
              <w:rPr>
                <w:rFonts w:ascii="Calibri Light" w:hAnsi="Calibri Light"/>
                <w:sz w:val="18"/>
                <w:lang w:val="nb-NO"/>
              </w:rPr>
              <w:t xml:space="preserve"> </w:t>
            </w:r>
            <w:hyperlink r:id="rId8" w:history="1">
              <w:r w:rsidR="00482D7C"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Id-Mål_KSF.xlsx</w:t>
              </w:r>
            </w:hyperlink>
          </w:p>
        </w:tc>
      </w:tr>
      <w:tr w:rsidR="00235F53" w:rsidRPr="00D87B96" w14:paraId="786D8710" w14:textId="77777777" w:rsidTr="00080ABF">
        <w:tc>
          <w:tcPr>
            <w:tcW w:w="2405" w:type="dxa"/>
          </w:tcPr>
          <w:p w14:paraId="16E07294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Identifisere KSF’er</w:t>
            </w:r>
          </w:p>
        </w:tc>
        <w:tc>
          <w:tcPr>
            <w:tcW w:w="7088" w:type="dxa"/>
          </w:tcPr>
          <w:p w14:paraId="3B9860D2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Det identifiseres kritiske suksessfaktorer (delmål) for målet innen forhåndsdefinerte områder/ kategorier (se mal)</w:t>
            </w:r>
          </w:p>
        </w:tc>
        <w:tc>
          <w:tcPr>
            <w:tcW w:w="4819" w:type="dxa"/>
          </w:tcPr>
          <w:p w14:paraId="5FC735F3" w14:textId="77777777" w:rsidR="00F31EAA" w:rsidRPr="00D87B96" w:rsidRDefault="00F31EAA" w:rsidP="00AC5CAC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Legges inn i samme mal som over</w:t>
            </w:r>
          </w:p>
        </w:tc>
      </w:tr>
      <w:tr w:rsidR="00235F53" w:rsidRPr="00D87B96" w14:paraId="3162EDC9" w14:textId="77777777" w:rsidTr="00080ABF">
        <w:tc>
          <w:tcPr>
            <w:tcW w:w="2405" w:type="dxa"/>
          </w:tcPr>
          <w:p w14:paraId="1CE35E36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Velge deltakere</w:t>
            </w:r>
          </w:p>
        </w:tc>
        <w:tc>
          <w:tcPr>
            <w:tcW w:w="7088" w:type="dxa"/>
          </w:tcPr>
          <w:p w14:paraId="59A1F896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Deltakere bør velges bredt i prosessen, dvs fra alle ledd i prosessen</w:t>
            </w:r>
          </w:p>
        </w:tc>
        <w:tc>
          <w:tcPr>
            <w:tcW w:w="4819" w:type="dxa"/>
          </w:tcPr>
          <w:p w14:paraId="35CA6A75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F31EAA" w:rsidRPr="00D87B96" w14:paraId="7B5EEC30" w14:textId="77777777" w:rsidTr="00235F53">
        <w:trPr>
          <w:trHeight w:val="298"/>
        </w:trPr>
        <w:tc>
          <w:tcPr>
            <w:tcW w:w="14312" w:type="dxa"/>
            <w:gridSpan w:val="3"/>
            <w:shd w:val="pct5" w:color="auto" w:fill="auto"/>
          </w:tcPr>
          <w:p w14:paraId="3B490559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235F53" w:rsidRPr="00D87B96" w14:paraId="0A7E3C3C" w14:textId="77777777" w:rsidTr="00080ABF">
        <w:tc>
          <w:tcPr>
            <w:tcW w:w="2405" w:type="dxa"/>
          </w:tcPr>
          <w:p w14:paraId="0397EADF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Involvere deltakere</w:t>
            </w:r>
          </w:p>
        </w:tc>
        <w:tc>
          <w:tcPr>
            <w:tcW w:w="7088" w:type="dxa"/>
          </w:tcPr>
          <w:p w14:paraId="761A232F" w14:textId="24FDECBC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Kontakte deltakere med forespørsel og informasjon om deltakelse i </w:t>
            </w:r>
            <w:r w:rsidR="006041E7" w:rsidRPr="00D87B96">
              <w:rPr>
                <w:rFonts w:ascii="Calibri Light" w:hAnsi="Calibri Light"/>
                <w:sz w:val="18"/>
                <w:lang w:val="nb-NO"/>
              </w:rPr>
              <w:t>RV</w:t>
            </w:r>
            <w:r w:rsidRPr="00D87B96">
              <w:rPr>
                <w:rFonts w:ascii="Calibri Light" w:hAnsi="Calibri Light"/>
                <w:sz w:val="18"/>
                <w:lang w:val="nb-NO"/>
              </w:rPr>
              <w:t>-prosessen</w:t>
            </w:r>
          </w:p>
        </w:tc>
        <w:tc>
          <w:tcPr>
            <w:tcW w:w="4819" w:type="dxa"/>
          </w:tcPr>
          <w:p w14:paraId="63C4A86D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235F53" w:rsidRPr="00D87B96" w14:paraId="7C9C41B3" w14:textId="77777777" w:rsidTr="00080ABF">
        <w:tc>
          <w:tcPr>
            <w:tcW w:w="2405" w:type="dxa"/>
          </w:tcPr>
          <w:p w14:paraId="27D98D16" w14:textId="76DB5FBC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Invitere til WS</w:t>
            </w:r>
            <w:r w:rsidR="00763EB3">
              <w:rPr>
                <w:rFonts w:ascii="Calibri Light" w:hAnsi="Calibri Light"/>
                <w:sz w:val="18"/>
                <w:lang w:val="nb-NO"/>
              </w:rPr>
              <w:t>1</w:t>
            </w:r>
          </w:p>
        </w:tc>
        <w:tc>
          <w:tcPr>
            <w:tcW w:w="7088" w:type="dxa"/>
          </w:tcPr>
          <w:p w14:paraId="60063CD0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Finne møtedato og sende ut agenda for workshop 1</w:t>
            </w:r>
          </w:p>
        </w:tc>
        <w:tc>
          <w:tcPr>
            <w:tcW w:w="4819" w:type="dxa"/>
          </w:tcPr>
          <w:p w14:paraId="47E378C0" w14:textId="7710BE3A" w:rsidR="00F31EAA" w:rsidRPr="00D87B96" w:rsidRDefault="00F31EAA" w:rsidP="00080ABF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Agenda finnes i </w:t>
            </w:r>
            <w:r w:rsidR="006041E7" w:rsidRPr="00D87B96">
              <w:rPr>
                <w:rFonts w:ascii="Calibri Light" w:hAnsi="Calibri Light"/>
                <w:sz w:val="18"/>
                <w:lang w:val="nb-NO"/>
              </w:rPr>
              <w:t>presentasjonen</w:t>
            </w:r>
            <w:r w:rsidRPr="00D87B96">
              <w:rPr>
                <w:rFonts w:ascii="Calibri Light" w:hAnsi="Calibri Light"/>
                <w:sz w:val="18"/>
                <w:lang w:val="nb-NO"/>
              </w:rPr>
              <w:t>:</w:t>
            </w:r>
            <w:r w:rsidR="00080ABF">
              <w:rPr>
                <w:rFonts w:ascii="Calibri Light" w:hAnsi="Calibri Light"/>
                <w:sz w:val="18"/>
                <w:lang w:val="nb-NO"/>
              </w:rPr>
              <w:t xml:space="preserve"> </w:t>
            </w:r>
            <w:hyperlink r:id="rId9" w:history="1">
              <w:r w:rsidR="00482D7C"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WS1 foiler.pptx</w:t>
              </w:r>
            </w:hyperlink>
          </w:p>
        </w:tc>
      </w:tr>
      <w:tr w:rsidR="00080ABF" w:rsidRPr="00D87B96" w14:paraId="0F0E6175" w14:textId="77777777" w:rsidTr="00080ABF">
        <w:tc>
          <w:tcPr>
            <w:tcW w:w="2405" w:type="dxa"/>
          </w:tcPr>
          <w:p w14:paraId="11917C12" w14:textId="58F4B5F1" w:rsidR="00F31EAA" w:rsidRPr="00D87B96" w:rsidRDefault="00F31EAA" w:rsidP="00763EB3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Forberede WS1</w:t>
            </w:r>
          </w:p>
        </w:tc>
        <w:tc>
          <w:tcPr>
            <w:tcW w:w="7088" w:type="dxa"/>
          </w:tcPr>
          <w:p w14:paraId="155184C0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Tilpasse informasjon i presentasjon til prosessen som skal risikovurderes.</w:t>
            </w:r>
          </w:p>
          <w:p w14:paraId="735E74CA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Lage og skrive ut skjema for brainstorming</w:t>
            </w:r>
          </w:p>
        </w:tc>
        <w:tc>
          <w:tcPr>
            <w:tcW w:w="4819" w:type="dxa"/>
          </w:tcPr>
          <w:p w14:paraId="43A9E872" w14:textId="585EA3F1" w:rsidR="00F31EAA" w:rsidRPr="00D87B96" w:rsidRDefault="00F31EAA" w:rsidP="00AC5CAC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Presentasjon til WS1:</w:t>
            </w:r>
            <w:hyperlink r:id="rId10" w:history="1">
              <w:r w:rsidR="00482D7C"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WS1 foiler.pptx</w:t>
              </w:r>
            </w:hyperlink>
          </w:p>
          <w:p w14:paraId="0E593336" w14:textId="41C42B8B" w:rsidR="00F31EAA" w:rsidRPr="00D87B96" w:rsidRDefault="00F31EAA" w:rsidP="00080ABF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Skjema for brainstorming:</w:t>
            </w:r>
            <w:hyperlink r:id="rId11" w:history="1">
              <w:r w:rsidR="00482D7C"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WS1  KSF brainstorming.docx</w:t>
              </w:r>
            </w:hyperlink>
          </w:p>
        </w:tc>
      </w:tr>
      <w:tr w:rsidR="00F31EAA" w:rsidRPr="00D87B96" w14:paraId="40F9854E" w14:textId="77777777" w:rsidTr="00235F53">
        <w:tc>
          <w:tcPr>
            <w:tcW w:w="14312" w:type="dxa"/>
            <w:gridSpan w:val="3"/>
            <w:shd w:val="clear" w:color="auto" w:fill="F2F2F2" w:themeFill="background1" w:themeFillShade="F2"/>
          </w:tcPr>
          <w:p w14:paraId="35BD79E1" w14:textId="64AD52B3" w:rsidR="00F31EAA" w:rsidRPr="00D87B96" w:rsidRDefault="00F31EAA" w:rsidP="00F31EAA">
            <w:pPr>
              <w:rPr>
                <w:rFonts w:ascii="Calibri Light" w:hAnsi="Calibri Light"/>
                <w:b/>
                <w:sz w:val="18"/>
                <w:lang w:val="nb-NO"/>
              </w:rPr>
            </w:pPr>
            <w:r w:rsidRPr="00D87B96">
              <w:rPr>
                <w:rFonts w:ascii="Calibri Light" w:hAnsi="Calibri Light"/>
                <w:b/>
                <w:sz w:val="18"/>
                <w:lang w:val="nb-NO"/>
              </w:rPr>
              <w:t>Works</w:t>
            </w:r>
            <w:r w:rsidR="00235F53" w:rsidRPr="00D87B96">
              <w:rPr>
                <w:rFonts w:ascii="Calibri Light" w:hAnsi="Calibri Light"/>
                <w:b/>
                <w:sz w:val="18"/>
                <w:lang w:val="nb-NO"/>
              </w:rPr>
              <w:t>hop 1: Kartlegge risikofaktorer</w:t>
            </w:r>
          </w:p>
        </w:tc>
      </w:tr>
      <w:tr w:rsidR="00235F53" w:rsidRPr="00D87B96" w14:paraId="1D026C41" w14:textId="77777777" w:rsidTr="00080ABF">
        <w:tc>
          <w:tcPr>
            <w:tcW w:w="2405" w:type="dxa"/>
          </w:tcPr>
          <w:p w14:paraId="3F7BCFA3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Gjennomgå mål og KSFer</w:t>
            </w:r>
          </w:p>
        </w:tc>
        <w:tc>
          <w:tcPr>
            <w:tcW w:w="7088" w:type="dxa"/>
          </w:tcPr>
          <w:p w14:paraId="0BD972F0" w14:textId="3D4FCC9D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Informasjon om </w:t>
            </w:r>
            <w:r w:rsidR="006041E7" w:rsidRPr="00D87B96">
              <w:rPr>
                <w:rFonts w:ascii="Calibri Light" w:hAnsi="Calibri Light"/>
                <w:sz w:val="18"/>
                <w:lang w:val="nb-NO"/>
              </w:rPr>
              <w:t>RV</w:t>
            </w:r>
            <w:r w:rsidRPr="00D87B96">
              <w:rPr>
                <w:rFonts w:ascii="Calibri Light" w:hAnsi="Calibri Light"/>
                <w:sz w:val="18"/>
                <w:lang w:val="nb-NO"/>
              </w:rPr>
              <w:t xml:space="preserve">-prosessen og gjennomgang av mål og KSF’er for </w:t>
            </w:r>
            <w:r w:rsidR="006041E7" w:rsidRPr="00D87B96">
              <w:rPr>
                <w:rFonts w:ascii="Calibri Light" w:hAnsi="Calibri Light"/>
                <w:sz w:val="18"/>
                <w:lang w:val="nb-NO"/>
              </w:rPr>
              <w:t>prosessen</w:t>
            </w:r>
            <w:r w:rsidRPr="00D87B96">
              <w:rPr>
                <w:rFonts w:ascii="Calibri Light" w:hAnsi="Calibri Light"/>
                <w:sz w:val="18"/>
                <w:lang w:val="nb-NO"/>
              </w:rPr>
              <w:t xml:space="preserve"> med mulighet for innspill fra deltakerne. </w:t>
            </w:r>
          </w:p>
        </w:tc>
        <w:tc>
          <w:tcPr>
            <w:tcW w:w="4819" w:type="dxa"/>
          </w:tcPr>
          <w:p w14:paraId="301B290C" w14:textId="77777777" w:rsidR="00F31EAA" w:rsidRPr="00D87B96" w:rsidRDefault="00F31EAA" w:rsidP="00AC5CAC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235F53" w:rsidRPr="00D87B96" w14:paraId="6BCE108D" w14:textId="77777777" w:rsidTr="00080ABF">
        <w:tc>
          <w:tcPr>
            <w:tcW w:w="2405" w:type="dxa"/>
          </w:tcPr>
          <w:p w14:paraId="00FFCA9D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Utarbeide bruttoliste</w:t>
            </w:r>
          </w:p>
        </w:tc>
        <w:tc>
          <w:tcPr>
            <w:tcW w:w="7088" w:type="dxa"/>
          </w:tcPr>
          <w:p w14:paraId="700CAA12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Hver deltaker vurderer risikoforhold og årsak for hver KSF (skjema for brainstorming)</w:t>
            </w:r>
          </w:p>
        </w:tc>
        <w:tc>
          <w:tcPr>
            <w:tcW w:w="4819" w:type="dxa"/>
          </w:tcPr>
          <w:p w14:paraId="30E567DB" w14:textId="77777777" w:rsidR="00F31EAA" w:rsidRPr="00D87B96" w:rsidRDefault="00F31EAA" w:rsidP="00AC5CAC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F31EAA" w:rsidRPr="00D87B96" w14:paraId="3BD32D7D" w14:textId="77777777" w:rsidTr="00235F53">
        <w:tc>
          <w:tcPr>
            <w:tcW w:w="14312" w:type="dxa"/>
            <w:gridSpan w:val="3"/>
            <w:shd w:val="clear" w:color="auto" w:fill="F2F2F2" w:themeFill="background1" w:themeFillShade="F2"/>
          </w:tcPr>
          <w:p w14:paraId="5B5DE2D0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080ABF" w:rsidRPr="00D87B96" w14:paraId="74FACDC5" w14:textId="77777777" w:rsidTr="00080ABF">
        <w:tc>
          <w:tcPr>
            <w:tcW w:w="2405" w:type="dxa"/>
          </w:tcPr>
          <w:p w14:paraId="2F84EBC7" w14:textId="55591A05" w:rsidR="00F31EAA" w:rsidRPr="00D87B96" w:rsidRDefault="00F31EAA" w:rsidP="00FD07B6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Bearbeide </w:t>
            </w:r>
            <w:r w:rsidR="00FD07B6" w:rsidRPr="00D87B96">
              <w:rPr>
                <w:rFonts w:ascii="Calibri Light" w:hAnsi="Calibri Light"/>
                <w:sz w:val="18"/>
                <w:lang w:val="nb-NO"/>
              </w:rPr>
              <w:t>resultat</w:t>
            </w:r>
            <w:r w:rsidRPr="00D87B96">
              <w:rPr>
                <w:rFonts w:ascii="Calibri Light" w:hAnsi="Calibri Light"/>
                <w:sz w:val="18"/>
                <w:lang w:val="nb-NO"/>
              </w:rPr>
              <w:t xml:space="preserve"> fra WS1</w:t>
            </w:r>
          </w:p>
        </w:tc>
        <w:tc>
          <w:tcPr>
            <w:tcW w:w="7088" w:type="dxa"/>
          </w:tcPr>
          <w:p w14:paraId="19560331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Skrive inn bruttoliste fra brainstorming og kategorisere innspill</w:t>
            </w:r>
          </w:p>
        </w:tc>
        <w:tc>
          <w:tcPr>
            <w:tcW w:w="4819" w:type="dxa"/>
          </w:tcPr>
          <w:p w14:paraId="0FD18C2A" w14:textId="52585BD9" w:rsidR="00F31EAA" w:rsidRPr="00D87B96" w:rsidRDefault="00F31EAA" w:rsidP="00080ABF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Skjema for bruttoliste:</w:t>
            </w:r>
            <w:hyperlink r:id="rId12" w:history="1">
              <w:r w:rsidR="00482D7C"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Risikoid_WS1-Bruttoliste.xlsx</w:t>
              </w:r>
            </w:hyperlink>
          </w:p>
        </w:tc>
      </w:tr>
      <w:tr w:rsidR="00080ABF" w:rsidRPr="00D87B96" w14:paraId="60339E83" w14:textId="77777777" w:rsidTr="00080ABF">
        <w:tc>
          <w:tcPr>
            <w:tcW w:w="2405" w:type="dxa"/>
          </w:tcPr>
          <w:p w14:paraId="54B4E657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Utarbeide nettoliste</w:t>
            </w:r>
          </w:p>
        </w:tc>
        <w:tc>
          <w:tcPr>
            <w:tcW w:w="7088" w:type="dxa"/>
          </w:tcPr>
          <w:p w14:paraId="3AF58779" w14:textId="77777777" w:rsidR="00F31EAA" w:rsidRPr="00D87B96" w:rsidRDefault="002B30B5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Redusere bruttoliste til en nettoliste pr. KSF</w:t>
            </w:r>
          </w:p>
        </w:tc>
        <w:tc>
          <w:tcPr>
            <w:tcW w:w="4819" w:type="dxa"/>
          </w:tcPr>
          <w:p w14:paraId="5837653C" w14:textId="22C87252" w:rsidR="002B30B5" w:rsidRPr="00D87B96" w:rsidRDefault="002B30B5" w:rsidP="00080ABF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Skjema for nettoliste:</w:t>
            </w:r>
            <w:hyperlink r:id="rId13" w:history="1">
              <w:r w:rsidR="00482D7C"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Risikoid_WS2_Nettoliste.xlsx</w:t>
              </w:r>
            </w:hyperlink>
          </w:p>
        </w:tc>
      </w:tr>
      <w:tr w:rsidR="00080ABF" w:rsidRPr="00D87B96" w14:paraId="1BD778AA" w14:textId="77777777" w:rsidTr="00080ABF">
        <w:tc>
          <w:tcPr>
            <w:tcW w:w="2405" w:type="dxa"/>
          </w:tcPr>
          <w:p w14:paraId="37550120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Bestemme risiko- og konsekvensskala</w:t>
            </w:r>
          </w:p>
        </w:tc>
        <w:tc>
          <w:tcPr>
            <w:tcW w:w="7088" w:type="dxa"/>
          </w:tcPr>
          <w:p w14:paraId="5318F3ED" w14:textId="77777777" w:rsidR="00F31EAA" w:rsidRPr="00D87B96" w:rsidRDefault="002B30B5" w:rsidP="002B30B5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Vurdere sannsynlighets- og konsekvensskala, samt konsekvenskategori</w:t>
            </w:r>
          </w:p>
        </w:tc>
        <w:tc>
          <w:tcPr>
            <w:tcW w:w="4819" w:type="dxa"/>
          </w:tcPr>
          <w:p w14:paraId="23B61885" w14:textId="7ED67499" w:rsidR="002B30B5" w:rsidRPr="00D87B96" w:rsidRDefault="00AC5CAC" w:rsidP="00080ABF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Sannsynlighets</w:t>
            </w:r>
            <w:r w:rsidR="002B30B5" w:rsidRPr="00D87B96">
              <w:rPr>
                <w:rFonts w:ascii="Calibri Light" w:hAnsi="Calibri Light"/>
                <w:sz w:val="18"/>
                <w:lang w:val="nb-NO"/>
              </w:rPr>
              <w:t>- og konsekvensskala:</w:t>
            </w:r>
            <w:hyperlink r:id="rId14" w:history="1">
              <w:r w:rsidR="00482D7C"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WS2 foiler.pptx</w:t>
              </w:r>
            </w:hyperlink>
          </w:p>
        </w:tc>
      </w:tr>
      <w:tr w:rsidR="00080ABF" w:rsidRPr="00D87B96" w14:paraId="51FFE674" w14:textId="77777777" w:rsidTr="00080ABF">
        <w:tc>
          <w:tcPr>
            <w:tcW w:w="2405" w:type="dxa"/>
          </w:tcPr>
          <w:p w14:paraId="343CDD23" w14:textId="3EF4C820" w:rsidR="00F31EAA" w:rsidRPr="00D87B96" w:rsidRDefault="00F31EAA" w:rsidP="00763EB3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Invitere til WS2</w:t>
            </w:r>
          </w:p>
        </w:tc>
        <w:tc>
          <w:tcPr>
            <w:tcW w:w="7088" w:type="dxa"/>
          </w:tcPr>
          <w:p w14:paraId="1DFC5737" w14:textId="77777777" w:rsidR="00F31EAA" w:rsidRPr="00D87B96" w:rsidRDefault="002B30B5" w:rsidP="002B30B5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Finne møtedato og sende ut agenda for workshop </w:t>
            </w:r>
            <w:r w:rsidRPr="00D87B96">
              <w:rPr>
                <w:rFonts w:ascii="Calibri Light" w:hAnsi="Calibri Light"/>
                <w:sz w:val="18"/>
                <w:lang w:val="nb-NO"/>
              </w:rPr>
              <w:t>2</w:t>
            </w:r>
          </w:p>
        </w:tc>
        <w:tc>
          <w:tcPr>
            <w:tcW w:w="4819" w:type="dxa"/>
          </w:tcPr>
          <w:p w14:paraId="74AAA81A" w14:textId="77777777" w:rsidR="00F31EAA" w:rsidRPr="00D87B96" w:rsidRDefault="002B30B5" w:rsidP="00AC5CAC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Agenda finnes i foiler for WS2 (over)</w:t>
            </w:r>
          </w:p>
        </w:tc>
      </w:tr>
      <w:tr w:rsidR="00080ABF" w:rsidRPr="00D87B96" w14:paraId="299EAA01" w14:textId="77777777" w:rsidTr="00080ABF">
        <w:tc>
          <w:tcPr>
            <w:tcW w:w="2405" w:type="dxa"/>
          </w:tcPr>
          <w:p w14:paraId="6138D777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Forberede WS2 </w:t>
            </w:r>
          </w:p>
        </w:tc>
        <w:tc>
          <w:tcPr>
            <w:tcW w:w="7088" w:type="dxa"/>
          </w:tcPr>
          <w:p w14:paraId="321C12E8" w14:textId="77777777" w:rsidR="00FD07B6" w:rsidRPr="00D87B96" w:rsidRDefault="00FD07B6" w:rsidP="00FD07B6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Tilpasse informasjon i presentasjon til prosessen som skal risikovurderes.</w:t>
            </w:r>
          </w:p>
          <w:p w14:paraId="5CAEDC93" w14:textId="35A2D2E1" w:rsidR="00F31EAA" w:rsidRPr="00D87B96" w:rsidRDefault="00FD07B6" w:rsidP="00FD07B6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Lage og skrive ut stemmekort</w:t>
            </w:r>
          </w:p>
        </w:tc>
        <w:tc>
          <w:tcPr>
            <w:tcW w:w="4819" w:type="dxa"/>
          </w:tcPr>
          <w:p w14:paraId="3B50E645" w14:textId="0444165C" w:rsidR="00FD07B6" w:rsidRPr="00D87B96" w:rsidRDefault="00FD07B6" w:rsidP="00080ABF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Stemmekort:</w:t>
            </w:r>
            <w:hyperlink r:id="rId15" w:history="1">
              <w:r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WS2 Stemmekort.docx</w:t>
              </w:r>
            </w:hyperlink>
          </w:p>
        </w:tc>
      </w:tr>
      <w:tr w:rsidR="00F31EAA" w:rsidRPr="00D87B96" w14:paraId="7EC45188" w14:textId="77777777" w:rsidTr="00235F53">
        <w:tc>
          <w:tcPr>
            <w:tcW w:w="14312" w:type="dxa"/>
            <w:gridSpan w:val="3"/>
            <w:shd w:val="pct5" w:color="auto" w:fill="auto"/>
          </w:tcPr>
          <w:p w14:paraId="46ECA009" w14:textId="639FD801" w:rsidR="00F31EAA" w:rsidRPr="00D87B96" w:rsidRDefault="00F31EAA" w:rsidP="00F31EAA">
            <w:pPr>
              <w:rPr>
                <w:rFonts w:ascii="Calibri Light" w:hAnsi="Calibri Light"/>
                <w:b/>
                <w:sz w:val="18"/>
                <w:lang w:val="nb-NO"/>
              </w:rPr>
            </w:pPr>
            <w:r w:rsidRPr="00D87B96">
              <w:rPr>
                <w:rFonts w:ascii="Calibri Light" w:hAnsi="Calibri Light"/>
                <w:b/>
                <w:sz w:val="18"/>
                <w:lang w:val="nb-NO"/>
              </w:rPr>
              <w:t>Workshop 2: Risikovurdering</w:t>
            </w:r>
          </w:p>
        </w:tc>
      </w:tr>
      <w:tr w:rsidR="00080ABF" w:rsidRPr="00D87B96" w14:paraId="10A12BB4" w14:textId="77777777" w:rsidTr="00080ABF">
        <w:tc>
          <w:tcPr>
            <w:tcW w:w="2405" w:type="dxa"/>
          </w:tcPr>
          <w:p w14:paraId="4C78CD8F" w14:textId="7A04267D" w:rsidR="00F31EAA" w:rsidRPr="00D87B96" w:rsidRDefault="00FD07B6" w:rsidP="00FD07B6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Gå gjennom nettoliste</w:t>
            </w:r>
          </w:p>
        </w:tc>
        <w:tc>
          <w:tcPr>
            <w:tcW w:w="7088" w:type="dxa"/>
          </w:tcPr>
          <w:p w14:paraId="5172CA3A" w14:textId="3520EB21" w:rsidR="00F31EAA" w:rsidRPr="00D87B96" w:rsidRDefault="00482D7C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Nettoliste gjennomgås og det diskuteres om </w:t>
            </w:r>
            <w:r w:rsidR="006041E7" w:rsidRPr="00D87B96">
              <w:rPr>
                <w:rFonts w:ascii="Calibri Light" w:hAnsi="Calibri Light"/>
                <w:sz w:val="18"/>
                <w:lang w:val="nb-NO"/>
              </w:rPr>
              <w:t>inkluderer</w:t>
            </w:r>
            <w:r w:rsidRPr="00D87B96">
              <w:rPr>
                <w:rFonts w:ascii="Calibri Light" w:hAnsi="Calibri Light"/>
                <w:sz w:val="18"/>
                <w:lang w:val="nb-NO"/>
              </w:rPr>
              <w:t xml:space="preserve"> de </w:t>
            </w:r>
            <w:r w:rsidR="006041E7" w:rsidRPr="00D87B96">
              <w:rPr>
                <w:rFonts w:ascii="Calibri Light" w:hAnsi="Calibri Light"/>
                <w:sz w:val="18"/>
                <w:lang w:val="nb-NO"/>
              </w:rPr>
              <w:t>vesentligste</w:t>
            </w:r>
            <w:r w:rsidRPr="00D87B96">
              <w:rPr>
                <w:rFonts w:ascii="Calibri Light" w:hAnsi="Calibri Light"/>
                <w:sz w:val="18"/>
                <w:lang w:val="nb-NO"/>
              </w:rPr>
              <w:t xml:space="preserve"> risikoforholdene som framkom i WS1</w:t>
            </w:r>
          </w:p>
        </w:tc>
        <w:tc>
          <w:tcPr>
            <w:tcW w:w="4819" w:type="dxa"/>
          </w:tcPr>
          <w:p w14:paraId="3BC506C3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080ABF" w:rsidRPr="00D87B96" w14:paraId="11D48F70" w14:textId="77777777" w:rsidTr="00080ABF">
        <w:tc>
          <w:tcPr>
            <w:tcW w:w="2405" w:type="dxa"/>
          </w:tcPr>
          <w:p w14:paraId="12164919" w14:textId="0C459468" w:rsidR="00F31EAA" w:rsidRPr="00D87B96" w:rsidRDefault="00FD07B6" w:rsidP="00FD07B6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Kartlegge eksisterende tiltak</w:t>
            </w:r>
          </w:p>
        </w:tc>
        <w:tc>
          <w:tcPr>
            <w:tcW w:w="7088" w:type="dxa"/>
          </w:tcPr>
          <w:p w14:paraId="7BFEFA1A" w14:textId="6B42B989" w:rsidR="00F31EAA" w:rsidRPr="00D87B96" w:rsidRDefault="001F4CE8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For hvert risikoforhold kartlegges </w:t>
            </w:r>
            <w:r w:rsidR="006041E7" w:rsidRPr="00D87B96">
              <w:rPr>
                <w:rFonts w:ascii="Calibri Light" w:hAnsi="Calibri Light"/>
                <w:sz w:val="18"/>
                <w:lang w:val="nb-NO"/>
              </w:rPr>
              <w:t>eksisterende</w:t>
            </w:r>
            <w:r w:rsidRPr="00D87B96">
              <w:rPr>
                <w:rFonts w:ascii="Calibri Light" w:hAnsi="Calibri Light"/>
                <w:sz w:val="18"/>
                <w:lang w:val="nb-NO"/>
              </w:rPr>
              <w:t xml:space="preserve"> risikoreduserende tiltak</w:t>
            </w:r>
          </w:p>
        </w:tc>
        <w:tc>
          <w:tcPr>
            <w:tcW w:w="4819" w:type="dxa"/>
          </w:tcPr>
          <w:p w14:paraId="7FCDB638" w14:textId="77777777" w:rsidR="00F31EAA" w:rsidRPr="00D87B96" w:rsidRDefault="00F31EAA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FD07B6" w:rsidRPr="00D87B96" w14:paraId="7881EF83" w14:textId="77777777" w:rsidTr="00080ABF">
        <w:tc>
          <w:tcPr>
            <w:tcW w:w="2405" w:type="dxa"/>
          </w:tcPr>
          <w:p w14:paraId="175D4837" w14:textId="2AD65C52" w:rsidR="00FD07B6" w:rsidRPr="00D87B96" w:rsidRDefault="00FD07B6" w:rsidP="00FD07B6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Vurdere risiko og konsekvens</w:t>
            </w:r>
          </w:p>
        </w:tc>
        <w:tc>
          <w:tcPr>
            <w:tcW w:w="7088" w:type="dxa"/>
          </w:tcPr>
          <w:p w14:paraId="70A8213F" w14:textId="6285633A" w:rsidR="00FD07B6" w:rsidRPr="00D87B96" w:rsidRDefault="00482D7C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Hver deltaker vurderer sannsynlighet og risiko for hvert risikoforhold</w:t>
            </w:r>
          </w:p>
        </w:tc>
        <w:tc>
          <w:tcPr>
            <w:tcW w:w="4819" w:type="dxa"/>
          </w:tcPr>
          <w:p w14:paraId="7D1061B9" w14:textId="77777777" w:rsidR="00FD07B6" w:rsidRPr="00D87B96" w:rsidRDefault="00FD07B6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FD07B6" w:rsidRPr="00D87B96" w14:paraId="7D34EC4B" w14:textId="77777777" w:rsidTr="00080ABF">
        <w:tc>
          <w:tcPr>
            <w:tcW w:w="2405" w:type="dxa"/>
          </w:tcPr>
          <w:p w14:paraId="4CDB546F" w14:textId="7259FF84" w:rsidR="00FD07B6" w:rsidRPr="00D87B96" w:rsidRDefault="00FD07B6" w:rsidP="00FD07B6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Forslag til tiltak</w:t>
            </w:r>
          </w:p>
        </w:tc>
        <w:tc>
          <w:tcPr>
            <w:tcW w:w="7088" w:type="dxa"/>
          </w:tcPr>
          <w:p w14:paraId="1543130C" w14:textId="323C8881" w:rsidR="00FD07B6" w:rsidRPr="00D87B96" w:rsidRDefault="00482D7C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Det åpnes for å komme med forslag til risikoreduserende tiltak som tas med videre i arbeidet</w:t>
            </w:r>
          </w:p>
        </w:tc>
        <w:tc>
          <w:tcPr>
            <w:tcW w:w="4819" w:type="dxa"/>
          </w:tcPr>
          <w:p w14:paraId="493E7C57" w14:textId="77777777" w:rsidR="00FD07B6" w:rsidRPr="00D87B96" w:rsidRDefault="00FD07B6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235F53" w:rsidRPr="00D87B96" w14:paraId="20AC48EB" w14:textId="77777777" w:rsidTr="00235F53">
        <w:tc>
          <w:tcPr>
            <w:tcW w:w="14312" w:type="dxa"/>
            <w:gridSpan w:val="3"/>
            <w:shd w:val="pct5" w:color="auto" w:fill="auto"/>
          </w:tcPr>
          <w:p w14:paraId="64AB74CA" w14:textId="77777777" w:rsidR="00235F53" w:rsidRPr="00D87B96" w:rsidRDefault="00235F53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  <w:tr w:rsidR="00FD07B6" w:rsidRPr="00D87B96" w14:paraId="36FD5DFB" w14:textId="77777777" w:rsidTr="00080ABF">
        <w:tc>
          <w:tcPr>
            <w:tcW w:w="2405" w:type="dxa"/>
          </w:tcPr>
          <w:p w14:paraId="6F630F46" w14:textId="310B2FB1" w:rsidR="00FD07B6" w:rsidRPr="00D87B96" w:rsidRDefault="00FD07B6" w:rsidP="00FD07B6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Legge inn resultat i stemmeverktøy</w:t>
            </w:r>
          </w:p>
        </w:tc>
        <w:tc>
          <w:tcPr>
            <w:tcW w:w="7088" w:type="dxa"/>
          </w:tcPr>
          <w:p w14:paraId="464DE9AA" w14:textId="3E1E3FD4" w:rsidR="00FD07B6" w:rsidRPr="00D87B96" w:rsidRDefault="00482D7C" w:rsidP="00F31EAA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Resultatene fra stemmegivingen legges inn i risikovurderingsverktøy</w:t>
            </w:r>
          </w:p>
        </w:tc>
        <w:tc>
          <w:tcPr>
            <w:tcW w:w="4819" w:type="dxa"/>
          </w:tcPr>
          <w:p w14:paraId="3609F4B4" w14:textId="431A75CD" w:rsidR="00FD07B6" w:rsidRPr="00D87B96" w:rsidRDefault="00482D7C" w:rsidP="00080ABF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Risikovurderingsverktøy:</w:t>
            </w:r>
            <w:hyperlink r:id="rId16" w:history="1">
              <w:r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RisikoAnalyse</w:t>
              </w:r>
              <w:r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_</w:t>
              </w:r>
              <w:r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Mal_4farge_2015.xlsx</w:t>
              </w:r>
            </w:hyperlink>
          </w:p>
        </w:tc>
      </w:tr>
      <w:tr w:rsidR="00FD07B6" w:rsidRPr="00D87B96" w14:paraId="664506BC" w14:textId="77777777" w:rsidTr="00080ABF">
        <w:tc>
          <w:tcPr>
            <w:tcW w:w="2405" w:type="dxa"/>
          </w:tcPr>
          <w:p w14:paraId="200E9728" w14:textId="01204825" w:rsidR="00FD07B6" w:rsidRPr="00D87B96" w:rsidRDefault="00FD07B6" w:rsidP="00FD07B6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Lage oppsummering</w:t>
            </w:r>
          </w:p>
        </w:tc>
        <w:tc>
          <w:tcPr>
            <w:tcW w:w="7088" w:type="dxa"/>
          </w:tcPr>
          <w:p w14:paraId="6AC9A8F4" w14:textId="6235DBDD" w:rsidR="00FD07B6" w:rsidRPr="00D87B96" w:rsidRDefault="00235F53" w:rsidP="00235F53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Lage oppsummering av resultatene </w:t>
            </w:r>
          </w:p>
        </w:tc>
        <w:tc>
          <w:tcPr>
            <w:tcW w:w="4819" w:type="dxa"/>
          </w:tcPr>
          <w:p w14:paraId="55638729" w14:textId="69262405" w:rsidR="00235F53" w:rsidRPr="00D87B96" w:rsidRDefault="00235F53" w:rsidP="00080ABF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Presentasjon, oppsummering:</w:t>
            </w:r>
            <w:hyperlink r:id="rId17" w:history="1">
              <w:r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Oppsummering</w:t>
              </w:r>
              <w:r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.</w:t>
              </w:r>
              <w:r w:rsidRPr="00D87B96">
                <w:rPr>
                  <w:rStyle w:val="Hyperkobling"/>
                  <w:rFonts w:ascii="Calibri Light" w:hAnsi="Calibri Light"/>
                  <w:sz w:val="18"/>
                  <w:lang w:val="nb-NO"/>
                </w:rPr>
                <w:t>pptx</w:t>
              </w:r>
            </w:hyperlink>
          </w:p>
        </w:tc>
      </w:tr>
      <w:tr w:rsidR="00FD07B6" w:rsidRPr="00D87B96" w14:paraId="4DA55334" w14:textId="77777777" w:rsidTr="00080ABF">
        <w:trPr>
          <w:trHeight w:val="58"/>
        </w:trPr>
        <w:tc>
          <w:tcPr>
            <w:tcW w:w="2405" w:type="dxa"/>
          </w:tcPr>
          <w:p w14:paraId="49F16002" w14:textId="122AC130" w:rsidR="00FD07B6" w:rsidRPr="00D87B96" w:rsidRDefault="00FD07B6" w:rsidP="00FD07B6">
            <w:pPr>
              <w:jc w:val="left"/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>Gå gjennom oppsummering</w:t>
            </w:r>
          </w:p>
        </w:tc>
        <w:tc>
          <w:tcPr>
            <w:tcW w:w="7088" w:type="dxa"/>
          </w:tcPr>
          <w:p w14:paraId="4BFCFEB3" w14:textId="024482AA" w:rsidR="00FD07B6" w:rsidRPr="00D87B96" w:rsidRDefault="00235F53" w:rsidP="001F4CE8">
            <w:pPr>
              <w:rPr>
                <w:rFonts w:ascii="Calibri Light" w:hAnsi="Calibri Light"/>
                <w:sz w:val="18"/>
                <w:lang w:val="nb-NO"/>
              </w:rPr>
            </w:pPr>
            <w:r w:rsidRPr="00D87B96">
              <w:rPr>
                <w:rFonts w:ascii="Calibri Light" w:hAnsi="Calibri Light"/>
                <w:sz w:val="18"/>
                <w:lang w:val="nb-NO"/>
              </w:rPr>
              <w:t xml:space="preserve">Gjennomgang </w:t>
            </w:r>
            <w:r w:rsidR="001F4CE8" w:rsidRPr="00D87B96">
              <w:rPr>
                <w:rFonts w:ascii="Calibri Light" w:hAnsi="Calibri Light"/>
                <w:sz w:val="18"/>
                <w:lang w:val="nb-NO"/>
              </w:rPr>
              <w:t xml:space="preserve">av </w:t>
            </w:r>
            <w:r w:rsidR="00D87B96" w:rsidRPr="00D87B96">
              <w:rPr>
                <w:rFonts w:ascii="Calibri Light" w:hAnsi="Calibri Light"/>
                <w:sz w:val="18"/>
                <w:lang w:val="nb-NO"/>
              </w:rPr>
              <w:t>RV</w:t>
            </w:r>
            <w:r w:rsidR="001F4CE8" w:rsidRPr="00D87B96">
              <w:rPr>
                <w:rFonts w:ascii="Calibri Light" w:hAnsi="Calibri Light"/>
                <w:sz w:val="18"/>
                <w:lang w:val="nb-NO"/>
              </w:rPr>
              <w:t xml:space="preserve">-prosessen og </w:t>
            </w:r>
            <w:r w:rsidR="00D87B96" w:rsidRPr="00D87B96">
              <w:rPr>
                <w:rFonts w:ascii="Calibri Light" w:hAnsi="Calibri Light"/>
                <w:sz w:val="18"/>
                <w:lang w:val="nb-NO"/>
              </w:rPr>
              <w:t>resultat</w:t>
            </w:r>
          </w:p>
        </w:tc>
        <w:tc>
          <w:tcPr>
            <w:tcW w:w="4819" w:type="dxa"/>
          </w:tcPr>
          <w:p w14:paraId="43C3E7ED" w14:textId="77777777" w:rsidR="00FD07B6" w:rsidRPr="00D87B96" w:rsidRDefault="00FD07B6" w:rsidP="00F31EAA">
            <w:pPr>
              <w:rPr>
                <w:rFonts w:ascii="Calibri Light" w:hAnsi="Calibri Light"/>
                <w:sz w:val="18"/>
                <w:lang w:val="nb-NO"/>
              </w:rPr>
            </w:pPr>
          </w:p>
        </w:tc>
      </w:tr>
    </w:tbl>
    <w:p w14:paraId="5EFF4F48" w14:textId="7EC44080" w:rsidR="00CD20AD" w:rsidRPr="00D87B96" w:rsidRDefault="00CD20AD"/>
    <w:p w14:paraId="4A8FA881" w14:textId="05BEBC60" w:rsidR="00235F53" w:rsidRPr="00D87B96" w:rsidRDefault="00A503FC">
      <w:r w:rsidRPr="00D87B96">
        <w:rPr>
          <w:b/>
        </w:rPr>
        <w:t>Merknader</w:t>
      </w:r>
      <w:r w:rsidRPr="00D87B96">
        <w:t xml:space="preserve">: Prosessen kan og så gjennomføres der prosesseier </w:t>
      </w:r>
      <w:r w:rsidR="00DA4A31" w:rsidRPr="00D87B96">
        <w:t>har</w:t>
      </w:r>
      <w:r w:rsidRPr="00D87B96">
        <w:t xml:space="preserve"> rollen som prosessfasilitator. </w:t>
      </w:r>
      <w:r w:rsidR="00235F53" w:rsidRPr="00D87B96">
        <w:t>Resultat fra risikovurdering følges opp i egen prosess.</w:t>
      </w:r>
    </w:p>
    <w:p w14:paraId="6D45015D" w14:textId="77777777" w:rsidR="00A503FC" w:rsidRPr="00D87B96" w:rsidRDefault="00A503FC" w:rsidP="00A503FC">
      <w:r w:rsidRPr="00D87B96">
        <w:rPr>
          <w:b/>
        </w:rPr>
        <w:t>Prosesseier:</w:t>
      </w:r>
      <w:r w:rsidRPr="00D87B96">
        <w:t xml:space="preserve"> Kvalitetsleder, økonomi</w:t>
      </w:r>
    </w:p>
    <w:p w14:paraId="2F3A5E6B" w14:textId="2C78CF53" w:rsidR="00A503FC" w:rsidRPr="00D87B96" w:rsidRDefault="00A503FC">
      <w:r w:rsidRPr="00D87B96">
        <w:rPr>
          <w:b/>
        </w:rPr>
        <w:t>Versjon:</w:t>
      </w:r>
      <w:r w:rsidRPr="00D87B96">
        <w:t xml:space="preserve"> Utkast til godkjenning</w:t>
      </w:r>
    </w:p>
    <w:sectPr w:rsidR="00A503FC" w:rsidRPr="00D87B96" w:rsidSect="00235F53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7E702" w14:textId="77777777" w:rsidR="00A503FC" w:rsidRDefault="00A503FC" w:rsidP="00A503FC">
      <w:pPr>
        <w:spacing w:before="0"/>
      </w:pPr>
      <w:r>
        <w:separator/>
      </w:r>
    </w:p>
  </w:endnote>
  <w:endnote w:type="continuationSeparator" w:id="0">
    <w:p w14:paraId="4972F6D3" w14:textId="77777777" w:rsidR="00A503FC" w:rsidRDefault="00A503FC" w:rsidP="00A503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4907" w14:textId="76CEB1CB" w:rsidR="00DA4A31" w:rsidRPr="00DB21A9" w:rsidRDefault="00DA4A31">
    <w:pPr>
      <w:pStyle w:val="Bunntekst"/>
      <w:jc w:val="right"/>
      <w:rPr>
        <w:i/>
        <w:color w:val="808080" w:themeColor="background1" w:themeShade="80"/>
        <w:sz w:val="18"/>
      </w:rPr>
    </w:pPr>
    <w:r w:rsidRPr="00DB21A9">
      <w:rPr>
        <w:i/>
        <w:color w:val="808080" w:themeColor="background1" w:themeShade="80"/>
        <w:sz w:val="18"/>
      </w:rPr>
      <w:t xml:space="preserve">Rutine: Risikovurdering av mål, side </w:t>
    </w:r>
    <w:sdt>
      <w:sdtPr>
        <w:rPr>
          <w:i/>
          <w:color w:val="808080" w:themeColor="background1" w:themeShade="80"/>
          <w:sz w:val="18"/>
        </w:rPr>
        <w:id w:val="-1804686603"/>
        <w:docPartObj>
          <w:docPartGallery w:val="Page Numbers (Bottom of Page)"/>
          <w:docPartUnique/>
        </w:docPartObj>
      </w:sdtPr>
      <w:sdtContent>
        <w:r w:rsidRPr="00DB21A9">
          <w:rPr>
            <w:i/>
            <w:color w:val="808080" w:themeColor="background1" w:themeShade="80"/>
            <w:sz w:val="18"/>
          </w:rPr>
          <w:fldChar w:fldCharType="begin"/>
        </w:r>
        <w:r w:rsidRPr="00DB21A9">
          <w:rPr>
            <w:i/>
            <w:color w:val="808080" w:themeColor="background1" w:themeShade="80"/>
            <w:sz w:val="18"/>
          </w:rPr>
          <w:instrText>PAGE   \* MERGEFORMAT</w:instrText>
        </w:r>
        <w:r w:rsidRPr="00DB21A9">
          <w:rPr>
            <w:i/>
            <w:color w:val="808080" w:themeColor="background1" w:themeShade="80"/>
            <w:sz w:val="18"/>
          </w:rPr>
          <w:fldChar w:fldCharType="separate"/>
        </w:r>
        <w:r w:rsidR="00DB21A9">
          <w:rPr>
            <w:i/>
            <w:noProof/>
            <w:color w:val="808080" w:themeColor="background1" w:themeShade="80"/>
            <w:sz w:val="18"/>
          </w:rPr>
          <w:t>3</w:t>
        </w:r>
        <w:r w:rsidRPr="00DB21A9">
          <w:rPr>
            <w:i/>
            <w:color w:val="808080" w:themeColor="background1" w:themeShade="80"/>
            <w:sz w:val="18"/>
          </w:rPr>
          <w:fldChar w:fldCharType="end"/>
        </w:r>
        <w:r w:rsidRPr="00DB21A9">
          <w:rPr>
            <w:i/>
            <w:color w:val="808080" w:themeColor="background1" w:themeShade="80"/>
            <w:sz w:val="18"/>
          </w:rPr>
          <w:t xml:space="preserve"> av </w:t>
        </w:r>
        <w:r w:rsidRPr="00DB21A9">
          <w:rPr>
            <w:i/>
            <w:color w:val="808080" w:themeColor="background1" w:themeShade="80"/>
            <w:sz w:val="18"/>
          </w:rPr>
          <w:fldChar w:fldCharType="begin"/>
        </w:r>
        <w:r w:rsidRPr="00DB21A9">
          <w:rPr>
            <w:i/>
            <w:color w:val="808080" w:themeColor="background1" w:themeShade="80"/>
            <w:sz w:val="18"/>
          </w:rPr>
          <w:instrText xml:space="preserve"> NUMPAGES   \* MERGEFORMAT </w:instrText>
        </w:r>
        <w:r w:rsidRPr="00DB21A9">
          <w:rPr>
            <w:i/>
            <w:color w:val="808080" w:themeColor="background1" w:themeShade="80"/>
            <w:sz w:val="18"/>
          </w:rPr>
          <w:fldChar w:fldCharType="separate"/>
        </w:r>
        <w:r w:rsidR="00DB21A9">
          <w:rPr>
            <w:i/>
            <w:noProof/>
            <w:color w:val="808080" w:themeColor="background1" w:themeShade="80"/>
            <w:sz w:val="18"/>
          </w:rPr>
          <w:t>3</w:t>
        </w:r>
        <w:r w:rsidRPr="00DB21A9">
          <w:rPr>
            <w:i/>
            <w:color w:val="808080" w:themeColor="background1" w:themeShade="80"/>
            <w:sz w:val="18"/>
          </w:rPr>
          <w:fldChar w:fldCharType="end"/>
        </w:r>
      </w:sdtContent>
    </w:sdt>
  </w:p>
  <w:p w14:paraId="1938D2D1" w14:textId="318BA922" w:rsidR="00A503FC" w:rsidRDefault="00A503FC" w:rsidP="00A503F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E2C4E" w14:textId="77777777" w:rsidR="00A503FC" w:rsidRDefault="00A503FC" w:rsidP="00A503FC">
      <w:pPr>
        <w:spacing w:before="0"/>
      </w:pPr>
      <w:r>
        <w:separator/>
      </w:r>
    </w:p>
  </w:footnote>
  <w:footnote w:type="continuationSeparator" w:id="0">
    <w:p w14:paraId="08009C40" w14:textId="77777777" w:rsidR="00A503FC" w:rsidRDefault="00A503FC" w:rsidP="00A503F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formsDesign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E7"/>
    <w:rsid w:val="00033EF2"/>
    <w:rsid w:val="00080ABF"/>
    <w:rsid w:val="001F4CE8"/>
    <w:rsid w:val="00235F53"/>
    <w:rsid w:val="002B30B5"/>
    <w:rsid w:val="00482D7C"/>
    <w:rsid w:val="004F0EF4"/>
    <w:rsid w:val="006041E7"/>
    <w:rsid w:val="006C7CE7"/>
    <w:rsid w:val="00763EB3"/>
    <w:rsid w:val="007B6BAE"/>
    <w:rsid w:val="00993220"/>
    <w:rsid w:val="00A503FC"/>
    <w:rsid w:val="00AC5CAC"/>
    <w:rsid w:val="00BB57FB"/>
    <w:rsid w:val="00BE4382"/>
    <w:rsid w:val="00CD20AD"/>
    <w:rsid w:val="00D87B96"/>
    <w:rsid w:val="00DA4A31"/>
    <w:rsid w:val="00DB21A9"/>
    <w:rsid w:val="00F31EAA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545FF"/>
  <w15:chartTrackingRefBased/>
  <w15:docId w15:val="{2E01A62F-529E-4DD4-9F63-E1C9864E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E7"/>
    <w:pPr>
      <w:spacing w:before="120"/>
      <w:jc w:val="both"/>
    </w:pPr>
    <w:rPr>
      <w:rFonts w:ascii="Verdana" w:hAnsi="Verdana"/>
      <w:lang w:eastAsia="es-ES"/>
    </w:rPr>
  </w:style>
  <w:style w:type="paragraph" w:styleId="Overskrift1">
    <w:name w:val="heading 1"/>
    <w:basedOn w:val="Normal"/>
    <w:next w:val="Normal"/>
    <w:qFormat/>
    <w:pPr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outlineLvl w:val="2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9" w:hanging="709"/>
    </w:pPr>
  </w:style>
  <w:style w:type="paragraph" w:customStyle="1" w:styleId="Innrykk063">
    <w:name w:val="Innrykk0.63"/>
    <w:basedOn w:val="Normal"/>
    <w:next w:val="Normal"/>
    <w:pPr>
      <w:ind w:left="357"/>
    </w:pPr>
  </w:style>
  <w:style w:type="character" w:styleId="Hyperkobling">
    <w:name w:val="Hyperlink"/>
    <w:rsid w:val="006C7CE7"/>
    <w:rPr>
      <w:color w:val="0000FF"/>
      <w:u w:val="single"/>
    </w:rPr>
  </w:style>
  <w:style w:type="table" w:styleId="Tabellrutenett">
    <w:name w:val="Table Grid"/>
    <w:basedOn w:val="Vanligtabell"/>
    <w:rsid w:val="006C7CE7"/>
    <w:pPr>
      <w:spacing w:before="120"/>
      <w:jc w:val="both"/>
    </w:pPr>
    <w:rPr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C7C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C7CE7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C7CE7"/>
    <w:rPr>
      <w:rFonts w:ascii="Verdana" w:hAnsi="Verdana"/>
      <w:lang w:eastAsia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C7C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C7CE7"/>
    <w:rPr>
      <w:rFonts w:ascii="Verdana" w:hAnsi="Verdana"/>
      <w:b/>
      <w:bCs/>
      <w:lang w:eastAsia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7C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7CE7"/>
    <w:rPr>
      <w:rFonts w:ascii="Segoe UI" w:hAnsi="Segoe UI" w:cs="Segoe UI"/>
      <w:sz w:val="18"/>
      <w:szCs w:val="18"/>
      <w:lang w:eastAsia="es-ES"/>
    </w:rPr>
  </w:style>
  <w:style w:type="character" w:styleId="Fulgthyperkobling">
    <w:name w:val="FollowedHyperlink"/>
    <w:basedOn w:val="Standardskriftforavsnitt"/>
    <w:uiPriority w:val="99"/>
    <w:semiHidden/>
    <w:unhideWhenUsed/>
    <w:rsid w:val="00993220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503FC"/>
    <w:pPr>
      <w:tabs>
        <w:tab w:val="center" w:pos="4513"/>
        <w:tab w:val="right" w:pos="9026"/>
      </w:tabs>
      <w:spacing w:before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503FC"/>
    <w:rPr>
      <w:rFonts w:ascii="Verdana" w:hAnsi="Verdana"/>
      <w:lang w:eastAsia="es-ES"/>
    </w:rPr>
  </w:style>
  <w:style w:type="paragraph" w:styleId="Bunntekst">
    <w:name w:val="footer"/>
    <w:basedOn w:val="Normal"/>
    <w:link w:val="BunntekstTegn"/>
    <w:uiPriority w:val="99"/>
    <w:unhideWhenUsed/>
    <w:rsid w:val="00A503FC"/>
    <w:pPr>
      <w:tabs>
        <w:tab w:val="center" w:pos="4513"/>
        <w:tab w:val="right" w:pos="9026"/>
      </w:tabs>
      <w:spacing w:before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503FC"/>
    <w:rPr>
      <w:rFonts w:ascii="Verdana" w:hAnsi="Verdan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elles.ansatt.ntnu.no\adm\ok\iks\Risikovurdering\Planlegging%20og%20gjennomf&#248;ring\Maler\Id-M&#229;l_KSF.xlsx" TargetMode="External"/><Relationship Id="rId13" Type="http://schemas.openxmlformats.org/officeDocument/2006/relationships/hyperlink" Target="file:///\\felles.ansatt.ntnu.no\adm\ok\iks\Risikovurdering\Planlegging%20og%20gjennomf&#248;ring\Maler\Risikoid_WS2_Nettoliste.xls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\\felles.ansatt.ntnu.no\adm\ok\iks\Risikovurdering\Planlegging%20og%20gjennomf&#248;ring\Maler\Intro-1-2_foiler.pptx" TargetMode="External"/><Relationship Id="rId12" Type="http://schemas.openxmlformats.org/officeDocument/2006/relationships/hyperlink" Target="file:///\\felles.ansatt.ntnu.no\adm\ok\iks\Risikovurdering\Planlegging%20og%20gjennomf&#248;ring\Maler\Risikoid_WS1-Bruttoliste.xlsx" TargetMode="External"/><Relationship Id="rId17" Type="http://schemas.openxmlformats.org/officeDocument/2006/relationships/hyperlink" Target="Oppsummering.pptx" TargetMode="External"/><Relationship Id="rId2" Type="http://schemas.openxmlformats.org/officeDocument/2006/relationships/settings" Target="settings.xml"/><Relationship Id="rId16" Type="http://schemas.openxmlformats.org/officeDocument/2006/relationships/hyperlink" Target="RisikoAnalyse_Mal_4farge_2015.xls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\\felles.ansatt.ntnu.no\adm\ok\iks\Risikovurdering\Planlegging%20og%20gjennomf&#248;ring\Maler\WS1%20%20KSF%20brainstorming.docx" TargetMode="External"/><Relationship Id="rId5" Type="http://schemas.openxmlformats.org/officeDocument/2006/relationships/endnotes" Target="endnotes.xml"/><Relationship Id="rId15" Type="http://schemas.openxmlformats.org/officeDocument/2006/relationships/hyperlink" Target="WS2%20Stemmekort.docx" TargetMode="External"/><Relationship Id="rId10" Type="http://schemas.openxmlformats.org/officeDocument/2006/relationships/hyperlink" Target="file:///\\felles.ansatt.ntnu.no\adm\ok\iks\Risikovurdering\Planlegging%20og%20gjennomf&#248;ring\Maler\WS1%20foiler.ppt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\\felles.ansatt.ntnu.no\adm\ok\iks\Risikovurdering\Planlegging%20og%20gjennomf&#248;ring\Maler\WS1%20foiler.pptx" TargetMode="External"/><Relationship Id="rId14" Type="http://schemas.openxmlformats.org/officeDocument/2006/relationships/hyperlink" Target="file:///\\felles.ansatt.ntnu.no\adm\ok\iks\Risikovurdering\Planlegging%20og%20gjennomf&#248;ring\Maler\WS2%20foiler.pp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4001</Characters>
  <Application>Microsoft Office Word</Application>
  <DocSecurity>0</DocSecurity>
  <Lines>33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Gry-Lene Johansen</dc:creator>
  <cp:keywords/>
  <dc:description/>
  <cp:lastModifiedBy>Gry-Lene Johansen</cp:lastModifiedBy>
  <cp:revision>11</cp:revision>
  <cp:lastPrinted>2015-04-29T12:33:00Z</cp:lastPrinted>
  <dcterms:created xsi:type="dcterms:W3CDTF">2015-04-29T11:03:00Z</dcterms:created>
  <dcterms:modified xsi:type="dcterms:W3CDTF">2015-04-29T12:44:00Z</dcterms:modified>
</cp:coreProperties>
</file>